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E67FC" w14:textId="77777777" w:rsidR="00103DBD" w:rsidRPr="001C2F85" w:rsidRDefault="00962D7A" w:rsidP="004A4CC9">
      <w:pPr>
        <w:spacing w:after="0"/>
        <w:jc w:val="center"/>
        <w:rPr>
          <w:rFonts w:ascii="Georgia" w:hAnsi="Georgia" w:cs="Arial"/>
          <w:b/>
          <w:bCs/>
        </w:rPr>
      </w:pPr>
      <w:commentRangeStart w:id="0"/>
      <w:r w:rsidRPr="001C2F85">
        <w:rPr>
          <w:rFonts w:ascii="Georgia" w:hAnsi="Georgia" w:cs="Arial"/>
          <w:b/>
          <w:bCs/>
        </w:rPr>
        <w:t>Zmluva o postúpení pohľadávky</w:t>
      </w:r>
      <w:commentRangeEnd w:id="0"/>
      <w:r w:rsidR="00A5467E" w:rsidRPr="001C2F85">
        <w:rPr>
          <w:rStyle w:val="Odkaznakomentr"/>
        </w:rPr>
        <w:commentReference w:id="0"/>
      </w:r>
    </w:p>
    <w:p w14:paraId="6797F7AD" w14:textId="77777777" w:rsidR="00103DBD" w:rsidRPr="001C2F85" w:rsidRDefault="004E3971" w:rsidP="004A4CC9">
      <w:pPr>
        <w:spacing w:after="0"/>
        <w:jc w:val="center"/>
        <w:rPr>
          <w:rFonts w:ascii="Georgia" w:hAnsi="Georgia" w:cs="Arial"/>
        </w:rPr>
      </w:pPr>
      <w:r w:rsidRPr="001C2F85">
        <w:rPr>
          <w:rFonts w:ascii="Georgia" w:hAnsi="Georgia" w:cs="Arial"/>
        </w:rPr>
        <w:t>podľa § 524 a </w:t>
      </w:r>
      <w:proofErr w:type="spellStart"/>
      <w:r w:rsidRPr="001C2F85">
        <w:rPr>
          <w:rFonts w:ascii="Georgia" w:hAnsi="Georgia" w:cs="Arial"/>
        </w:rPr>
        <w:t>nasl</w:t>
      </w:r>
      <w:proofErr w:type="spellEnd"/>
      <w:r w:rsidRPr="001C2F85">
        <w:rPr>
          <w:rFonts w:ascii="Georgia" w:hAnsi="Georgia" w:cs="Arial"/>
        </w:rPr>
        <w:t xml:space="preserve">. Občianskeho zákonníka </w:t>
      </w:r>
    </w:p>
    <w:p w14:paraId="4C058C7A" w14:textId="77777777" w:rsidR="00103DBD" w:rsidRPr="001C2F85" w:rsidRDefault="004E3971" w:rsidP="004A4CC9">
      <w:pPr>
        <w:spacing w:after="0"/>
        <w:jc w:val="center"/>
        <w:rPr>
          <w:rFonts w:ascii="Georgia" w:hAnsi="Georgia" w:cs="Arial"/>
        </w:rPr>
      </w:pPr>
      <w:r w:rsidRPr="001C2F85">
        <w:rPr>
          <w:rFonts w:ascii="Georgia" w:hAnsi="Georgia" w:cs="Arial"/>
        </w:rPr>
        <w:t>uzatvorená medzi nasledujúcimi zmluvnými stranami:</w:t>
      </w:r>
    </w:p>
    <w:p w14:paraId="0BEAFBFD" w14:textId="77777777" w:rsidR="00103DBD" w:rsidRPr="001C2F85" w:rsidRDefault="00103DBD" w:rsidP="004A4CC9">
      <w:pPr>
        <w:spacing w:after="0"/>
        <w:jc w:val="both"/>
        <w:rPr>
          <w:rFonts w:ascii="Georgia" w:hAnsi="Georgia" w:cs="Arial"/>
          <w:b/>
          <w:bCs/>
          <w:u w:val="single"/>
        </w:rPr>
      </w:pPr>
    </w:p>
    <w:p w14:paraId="1E97613D" w14:textId="50EE0BCD" w:rsidR="00103DBD" w:rsidRPr="001D7FD9" w:rsidRDefault="004E3971" w:rsidP="004A4CC9">
      <w:pPr>
        <w:spacing w:after="0"/>
        <w:jc w:val="both"/>
        <w:rPr>
          <w:rFonts w:ascii="Georgia" w:hAnsi="Georgia" w:cs="Arial"/>
          <w:b/>
          <w:bCs/>
        </w:rPr>
      </w:pPr>
      <w:r w:rsidRPr="001C2F85">
        <w:rPr>
          <w:rFonts w:ascii="Georgia" w:hAnsi="Georgia" w:cs="Arial"/>
          <w:b/>
          <w:bCs/>
          <w:u w:val="single"/>
        </w:rPr>
        <w:t>Postupca :</w:t>
      </w:r>
      <w:r w:rsidRPr="001C2F85">
        <w:rPr>
          <w:rFonts w:ascii="Georgia" w:hAnsi="Georgia" w:cs="Arial"/>
          <w:b/>
          <w:bCs/>
        </w:rPr>
        <w:tab/>
      </w:r>
    </w:p>
    <w:p w14:paraId="307A2486" w14:textId="5A40393F" w:rsidR="00AD77F1" w:rsidRPr="001C2F85" w:rsidRDefault="0085031F" w:rsidP="00AD77F1">
      <w:pPr>
        <w:pStyle w:val="Default"/>
        <w:spacing w:after="0" w:line="240" w:lineRule="auto"/>
        <w:rPr>
          <w:rFonts w:ascii="Georgia" w:hAnsi="Georgia"/>
          <w:b/>
          <w:lang w:val="sk-SK"/>
        </w:rPr>
      </w:pPr>
      <w:r w:rsidRPr="001C2F85">
        <w:rPr>
          <w:rFonts w:ascii="Georgia" w:hAnsi="Georgia"/>
          <w:lang w:val="sk-SK"/>
        </w:rPr>
        <w:t xml:space="preserve">Obchodné meno / </w:t>
      </w:r>
      <w:proofErr w:type="spellStart"/>
      <w:r w:rsidRPr="001C2F85">
        <w:rPr>
          <w:rFonts w:ascii="Georgia" w:hAnsi="Georgia"/>
          <w:lang w:val="sk-SK"/>
        </w:rPr>
        <w:t>meno</w:t>
      </w:r>
      <w:proofErr w:type="spellEnd"/>
      <w:r w:rsidRPr="001C2F85">
        <w:rPr>
          <w:rFonts w:ascii="Georgia" w:hAnsi="Georgia"/>
          <w:lang w:val="sk-SK"/>
        </w:rPr>
        <w:t xml:space="preserve"> a priezvisko :</w:t>
      </w:r>
      <w:r w:rsidRPr="001C2F85">
        <w:rPr>
          <w:rFonts w:ascii="Georgia" w:hAnsi="Georgia"/>
          <w:lang w:val="sk-SK"/>
        </w:rPr>
        <w:tab/>
      </w:r>
      <w:r w:rsidRPr="001C2F85">
        <w:rPr>
          <w:rFonts w:ascii="Georgia" w:hAnsi="Georgia"/>
          <w:highlight w:val="yellow"/>
          <w:lang w:val="sk-SK"/>
        </w:rPr>
        <w:t>....................................</w:t>
      </w:r>
    </w:p>
    <w:p w14:paraId="58D7E778" w14:textId="0F219BBE" w:rsidR="00AD77F1" w:rsidRPr="001C2F85" w:rsidRDefault="00AD77F1" w:rsidP="00AD77F1">
      <w:pPr>
        <w:pStyle w:val="Default"/>
        <w:tabs>
          <w:tab w:val="left" w:pos="1620"/>
        </w:tabs>
        <w:spacing w:after="0" w:line="240" w:lineRule="auto"/>
        <w:rPr>
          <w:rFonts w:ascii="Georgia" w:hAnsi="Georgia"/>
          <w:lang w:val="sk-SK"/>
        </w:rPr>
      </w:pPr>
      <w:r w:rsidRPr="001C2F85">
        <w:rPr>
          <w:rFonts w:ascii="Georgia" w:hAnsi="Georgia"/>
          <w:lang w:val="sk-SK"/>
        </w:rPr>
        <w:t>Sídlo</w:t>
      </w:r>
      <w:r w:rsidR="0085031F" w:rsidRPr="001C2F85">
        <w:rPr>
          <w:rFonts w:ascii="Georgia" w:hAnsi="Georgia"/>
          <w:lang w:val="sk-SK"/>
        </w:rPr>
        <w:t xml:space="preserve"> / miesto podnikania / bydlisko </w:t>
      </w:r>
      <w:r w:rsidRPr="001C2F85">
        <w:rPr>
          <w:rFonts w:ascii="Georgia" w:hAnsi="Georgia"/>
          <w:lang w:val="sk-SK"/>
        </w:rPr>
        <w:t xml:space="preserve">: </w:t>
      </w:r>
      <w:r w:rsidR="0085031F" w:rsidRPr="001C2F85">
        <w:rPr>
          <w:rFonts w:ascii="Georgia" w:hAnsi="Georgia"/>
          <w:lang w:val="sk-SK"/>
        </w:rPr>
        <w:tab/>
      </w:r>
      <w:r w:rsidR="0085031F" w:rsidRPr="001C2F85">
        <w:rPr>
          <w:rFonts w:ascii="Georgia" w:hAnsi="Georgia"/>
          <w:highlight w:val="yellow"/>
          <w:lang w:val="sk-SK"/>
        </w:rPr>
        <w:t>....................................</w:t>
      </w:r>
    </w:p>
    <w:p w14:paraId="6DD7C8AC" w14:textId="687997B3" w:rsidR="00AD77F1" w:rsidRPr="001C2F85" w:rsidRDefault="00AD77F1" w:rsidP="00AD77F1">
      <w:pPr>
        <w:pStyle w:val="Default"/>
        <w:spacing w:after="0" w:line="240" w:lineRule="auto"/>
        <w:rPr>
          <w:rFonts w:ascii="Georgia" w:hAnsi="Georgia"/>
          <w:lang w:val="sk-SK"/>
        </w:rPr>
      </w:pPr>
      <w:r w:rsidRPr="001C2F85">
        <w:rPr>
          <w:rFonts w:ascii="Georgia" w:hAnsi="Georgia"/>
          <w:lang w:val="sk-SK"/>
        </w:rPr>
        <w:t xml:space="preserve">IČO: </w:t>
      </w:r>
      <w:r w:rsidR="0085031F" w:rsidRPr="001C2F85">
        <w:rPr>
          <w:rFonts w:ascii="Georgia" w:hAnsi="Georgia"/>
          <w:lang w:val="sk-SK"/>
        </w:rPr>
        <w:tab/>
      </w:r>
      <w:r w:rsidR="0085031F" w:rsidRPr="001C2F85">
        <w:rPr>
          <w:rFonts w:ascii="Georgia" w:hAnsi="Georgia"/>
          <w:lang w:val="sk-SK"/>
        </w:rPr>
        <w:tab/>
      </w:r>
      <w:r w:rsidR="0085031F" w:rsidRPr="001C2F85">
        <w:rPr>
          <w:rFonts w:ascii="Georgia" w:hAnsi="Georgia"/>
          <w:lang w:val="sk-SK"/>
        </w:rPr>
        <w:tab/>
      </w:r>
      <w:r w:rsidR="0085031F" w:rsidRPr="001C2F85">
        <w:rPr>
          <w:rFonts w:ascii="Georgia" w:hAnsi="Georgia"/>
          <w:lang w:val="sk-SK"/>
        </w:rPr>
        <w:tab/>
      </w:r>
      <w:r w:rsidR="0085031F" w:rsidRPr="001C2F85">
        <w:rPr>
          <w:rFonts w:ascii="Georgia" w:hAnsi="Georgia"/>
          <w:lang w:val="sk-SK"/>
        </w:rPr>
        <w:tab/>
      </w:r>
      <w:r w:rsidR="00766B98" w:rsidRPr="001C2F85">
        <w:rPr>
          <w:rFonts w:ascii="Georgia" w:hAnsi="Georgia"/>
          <w:lang w:val="sk-SK"/>
        </w:rPr>
        <w:tab/>
      </w:r>
      <w:r w:rsidR="0085031F" w:rsidRPr="001C2F85">
        <w:rPr>
          <w:rFonts w:ascii="Georgia" w:hAnsi="Georgia"/>
          <w:highlight w:val="yellow"/>
          <w:lang w:val="sk-SK"/>
        </w:rPr>
        <w:t>....................................</w:t>
      </w:r>
    </w:p>
    <w:p w14:paraId="2C27B021" w14:textId="1BBDA072" w:rsidR="0085031F" w:rsidRPr="001C2F85" w:rsidRDefault="0085031F" w:rsidP="00AD77F1">
      <w:pPr>
        <w:pStyle w:val="Default"/>
        <w:spacing w:after="0" w:line="240" w:lineRule="auto"/>
        <w:rPr>
          <w:rFonts w:ascii="Georgia" w:hAnsi="Georgia"/>
          <w:lang w:val="sk-SK"/>
        </w:rPr>
      </w:pPr>
      <w:r w:rsidRPr="001C2F85">
        <w:rPr>
          <w:rFonts w:ascii="Georgia" w:hAnsi="Georgia"/>
          <w:lang w:val="sk-SK"/>
        </w:rPr>
        <w:t>DIČ:</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00766B98" w:rsidRPr="001C2F85">
        <w:rPr>
          <w:rFonts w:ascii="Georgia" w:hAnsi="Georgia"/>
          <w:lang w:val="sk-SK"/>
        </w:rPr>
        <w:tab/>
      </w:r>
      <w:r w:rsidRPr="001C2F85">
        <w:rPr>
          <w:rFonts w:ascii="Georgia" w:hAnsi="Georgia"/>
          <w:highlight w:val="yellow"/>
          <w:lang w:val="sk-SK"/>
        </w:rPr>
        <w:t>....................................</w:t>
      </w:r>
    </w:p>
    <w:p w14:paraId="0A3A65C6" w14:textId="438A9F9E" w:rsidR="00AD77F1" w:rsidRPr="001C2F85" w:rsidRDefault="00AD77F1" w:rsidP="00AD77F1">
      <w:pPr>
        <w:pStyle w:val="Default"/>
        <w:spacing w:after="0" w:line="240" w:lineRule="auto"/>
        <w:outlineLvl w:val="0"/>
        <w:rPr>
          <w:rFonts w:ascii="Georgia" w:hAnsi="Georgia"/>
          <w:lang w:val="sk-SK"/>
        </w:rPr>
      </w:pPr>
      <w:r w:rsidRPr="001C2F85">
        <w:rPr>
          <w:rFonts w:ascii="Georgia" w:hAnsi="Georgia"/>
          <w:lang w:val="sk-SK"/>
        </w:rPr>
        <w:t>IČ DPH:</w:t>
      </w:r>
      <w:r w:rsidR="0085031F" w:rsidRPr="001C2F85">
        <w:rPr>
          <w:rFonts w:ascii="Georgia" w:hAnsi="Georgia"/>
          <w:lang w:val="sk-SK"/>
        </w:rPr>
        <w:tab/>
      </w:r>
      <w:r w:rsidRPr="001C2F85">
        <w:rPr>
          <w:rFonts w:ascii="Georgia" w:hAnsi="Georgia"/>
          <w:lang w:val="sk-SK"/>
        </w:rPr>
        <w:t xml:space="preserve"> </w:t>
      </w:r>
      <w:r w:rsidR="0085031F" w:rsidRPr="001C2F85">
        <w:rPr>
          <w:rFonts w:ascii="Georgia" w:hAnsi="Georgia"/>
          <w:lang w:val="sk-SK"/>
        </w:rPr>
        <w:tab/>
      </w:r>
      <w:r w:rsidR="0085031F" w:rsidRPr="001C2F85">
        <w:rPr>
          <w:rFonts w:ascii="Georgia" w:hAnsi="Georgia"/>
          <w:lang w:val="sk-SK"/>
        </w:rPr>
        <w:tab/>
      </w:r>
      <w:r w:rsidR="0085031F" w:rsidRPr="001C2F85">
        <w:rPr>
          <w:rFonts w:ascii="Georgia" w:hAnsi="Georgia"/>
          <w:lang w:val="sk-SK"/>
        </w:rPr>
        <w:tab/>
      </w:r>
      <w:r w:rsidR="0085031F" w:rsidRPr="001C2F85">
        <w:rPr>
          <w:rFonts w:ascii="Georgia" w:hAnsi="Georgia"/>
          <w:lang w:val="sk-SK"/>
        </w:rPr>
        <w:tab/>
      </w:r>
      <w:r w:rsidR="0085031F" w:rsidRPr="001C2F85">
        <w:rPr>
          <w:rFonts w:ascii="Georgia" w:hAnsi="Georgia"/>
          <w:highlight w:val="yellow"/>
          <w:lang w:val="sk-SK"/>
        </w:rPr>
        <w:t>....................................</w:t>
      </w:r>
    </w:p>
    <w:p w14:paraId="7D5F16FF" w14:textId="54C0F6E7" w:rsidR="00AD77F1" w:rsidRPr="001C2F85" w:rsidRDefault="00AD77F1" w:rsidP="00AD77F1">
      <w:pPr>
        <w:pStyle w:val="Default"/>
        <w:spacing w:after="0" w:line="240" w:lineRule="auto"/>
        <w:rPr>
          <w:rFonts w:ascii="Georgia" w:hAnsi="Georgia"/>
          <w:lang w:val="sk-SK"/>
        </w:rPr>
      </w:pPr>
      <w:r w:rsidRPr="001C2F85">
        <w:rPr>
          <w:rFonts w:ascii="Georgia" w:hAnsi="Georgia"/>
          <w:lang w:val="sk-SK"/>
        </w:rPr>
        <w:t xml:space="preserve">Zápis: </w:t>
      </w:r>
      <w:r w:rsidR="0085031F" w:rsidRPr="001C2F85">
        <w:rPr>
          <w:rFonts w:ascii="Georgia" w:hAnsi="Georgia"/>
          <w:lang w:val="sk-SK"/>
        </w:rPr>
        <w:tab/>
      </w:r>
      <w:r w:rsidR="0085031F" w:rsidRPr="001C2F85">
        <w:rPr>
          <w:rFonts w:ascii="Georgia" w:hAnsi="Georgia"/>
          <w:lang w:val="sk-SK"/>
        </w:rPr>
        <w:tab/>
      </w:r>
      <w:r w:rsidR="0085031F" w:rsidRPr="001C2F85">
        <w:rPr>
          <w:rFonts w:ascii="Georgia" w:hAnsi="Georgia"/>
          <w:lang w:val="sk-SK"/>
        </w:rPr>
        <w:tab/>
      </w:r>
      <w:r w:rsidR="0085031F" w:rsidRPr="001C2F85">
        <w:rPr>
          <w:rFonts w:ascii="Georgia" w:hAnsi="Georgia"/>
          <w:lang w:val="sk-SK"/>
        </w:rPr>
        <w:tab/>
      </w:r>
      <w:r w:rsidR="0085031F" w:rsidRPr="001C2F85">
        <w:rPr>
          <w:rFonts w:ascii="Georgia" w:hAnsi="Georgia"/>
          <w:lang w:val="sk-SK"/>
        </w:rPr>
        <w:tab/>
      </w:r>
      <w:r w:rsidR="00766B98" w:rsidRPr="001C2F85">
        <w:rPr>
          <w:rFonts w:ascii="Georgia" w:hAnsi="Georgia"/>
          <w:lang w:val="sk-SK"/>
        </w:rPr>
        <w:tab/>
      </w:r>
      <w:r w:rsidR="0085031F" w:rsidRPr="001C2F85">
        <w:rPr>
          <w:rFonts w:ascii="Georgia" w:hAnsi="Georgia"/>
          <w:highlight w:val="yellow"/>
          <w:lang w:val="sk-SK"/>
        </w:rPr>
        <w:t>....................................</w:t>
      </w:r>
    </w:p>
    <w:p w14:paraId="22619D0F" w14:textId="09CCCC52" w:rsidR="00037D09" w:rsidRPr="001C2F85" w:rsidRDefault="0085031F" w:rsidP="0085031F">
      <w:pPr>
        <w:pStyle w:val="Default"/>
        <w:spacing w:after="0" w:line="240" w:lineRule="auto"/>
        <w:rPr>
          <w:rFonts w:ascii="Georgia" w:hAnsi="Georgia"/>
          <w:lang w:eastAsia="cs-CZ"/>
        </w:rPr>
      </w:pPr>
      <w:r w:rsidRPr="001C2F85">
        <w:rPr>
          <w:rFonts w:ascii="Georgia" w:hAnsi="Georgia"/>
          <w:lang w:val="sk-SK"/>
        </w:rPr>
        <w:t>Štatutárny orgán</w:t>
      </w:r>
      <w:r w:rsidR="00AD77F1" w:rsidRPr="001C2F85">
        <w:rPr>
          <w:rFonts w:ascii="Georgia" w:hAnsi="Georgia"/>
          <w:lang w:val="sk-SK"/>
        </w:rPr>
        <w:t xml:space="preserve">:  </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00766B98" w:rsidRPr="001C2F85">
        <w:rPr>
          <w:rFonts w:ascii="Georgia" w:hAnsi="Georgia"/>
          <w:lang w:val="sk-SK"/>
        </w:rPr>
        <w:tab/>
      </w:r>
      <w:r w:rsidRPr="001C2F85">
        <w:rPr>
          <w:rFonts w:ascii="Georgia" w:hAnsi="Georgia"/>
          <w:highlight w:val="yellow"/>
          <w:lang w:val="sk-SK"/>
        </w:rPr>
        <w:t>....................................</w:t>
      </w:r>
    </w:p>
    <w:p w14:paraId="15D31F38" w14:textId="77777777" w:rsidR="00103DBD" w:rsidRPr="001C2F85" w:rsidRDefault="004E3971" w:rsidP="004A4CC9">
      <w:pPr>
        <w:spacing w:after="0"/>
        <w:jc w:val="both"/>
        <w:rPr>
          <w:rFonts w:ascii="Georgia" w:hAnsi="Georgia" w:cs="Arial"/>
        </w:rPr>
      </w:pPr>
      <w:r w:rsidRPr="001C2F85">
        <w:rPr>
          <w:rFonts w:ascii="Georgia" w:hAnsi="Georgia" w:cs="Arial"/>
        </w:rPr>
        <w:t>(ďalej ako „</w:t>
      </w:r>
      <w:r w:rsidRPr="001C2F85">
        <w:rPr>
          <w:rFonts w:ascii="Georgia" w:hAnsi="Georgia" w:cs="Arial"/>
          <w:b/>
          <w:bCs/>
        </w:rPr>
        <w:t>postupca</w:t>
      </w:r>
      <w:r w:rsidRPr="001C2F85">
        <w:rPr>
          <w:rFonts w:ascii="Georgia" w:hAnsi="Georgia" w:cs="Arial"/>
        </w:rPr>
        <w:t>“ aj ako „</w:t>
      </w:r>
      <w:r w:rsidRPr="001C2F85">
        <w:rPr>
          <w:rFonts w:ascii="Georgia" w:hAnsi="Georgia" w:cs="Arial"/>
          <w:b/>
          <w:bCs/>
        </w:rPr>
        <w:t>veriteľ</w:t>
      </w:r>
      <w:r w:rsidRPr="001C2F85">
        <w:rPr>
          <w:rFonts w:ascii="Georgia" w:hAnsi="Georgia" w:cs="Arial"/>
        </w:rPr>
        <w:t>“)</w:t>
      </w:r>
    </w:p>
    <w:p w14:paraId="5F6167DB" w14:textId="77777777" w:rsidR="00103DBD" w:rsidRPr="001C2F85" w:rsidRDefault="00103DBD" w:rsidP="004A4CC9">
      <w:pPr>
        <w:spacing w:after="0"/>
        <w:jc w:val="both"/>
        <w:rPr>
          <w:rFonts w:ascii="Georgia" w:hAnsi="Georgia" w:cs="Arial"/>
          <w:b/>
          <w:bCs/>
          <w:u w:val="single"/>
        </w:rPr>
      </w:pPr>
    </w:p>
    <w:p w14:paraId="69DBDEBB" w14:textId="57479355" w:rsidR="00D83EA2" w:rsidRPr="001C2F85" w:rsidRDefault="004E3971" w:rsidP="004A4CC9">
      <w:pPr>
        <w:spacing w:after="0"/>
        <w:jc w:val="both"/>
        <w:rPr>
          <w:rFonts w:ascii="Georgia" w:hAnsi="Georgia" w:cs="Arial"/>
          <w:b/>
          <w:bCs/>
          <w:u w:val="single"/>
        </w:rPr>
      </w:pPr>
      <w:r w:rsidRPr="001C2F85">
        <w:rPr>
          <w:rFonts w:ascii="Georgia" w:hAnsi="Georgia" w:cs="Arial"/>
          <w:b/>
          <w:bCs/>
          <w:u w:val="single"/>
        </w:rPr>
        <w:t>Postupník :</w:t>
      </w:r>
    </w:p>
    <w:p w14:paraId="25073B3F" w14:textId="77777777" w:rsidR="0085031F" w:rsidRPr="001C2F85" w:rsidRDefault="0085031F" w:rsidP="0085031F">
      <w:pPr>
        <w:pStyle w:val="Default"/>
        <w:spacing w:after="0" w:line="240" w:lineRule="auto"/>
        <w:rPr>
          <w:rFonts w:ascii="Georgia" w:hAnsi="Georgia"/>
          <w:b/>
          <w:lang w:val="sk-SK"/>
        </w:rPr>
      </w:pPr>
      <w:r w:rsidRPr="001C2F85">
        <w:rPr>
          <w:rFonts w:ascii="Georgia" w:hAnsi="Georgia"/>
          <w:lang w:val="sk-SK"/>
        </w:rPr>
        <w:t xml:space="preserve">Obchodné meno / </w:t>
      </w:r>
      <w:proofErr w:type="spellStart"/>
      <w:r w:rsidRPr="001C2F85">
        <w:rPr>
          <w:rFonts w:ascii="Georgia" w:hAnsi="Georgia"/>
          <w:lang w:val="sk-SK"/>
        </w:rPr>
        <w:t>meno</w:t>
      </w:r>
      <w:proofErr w:type="spellEnd"/>
      <w:r w:rsidRPr="001C2F85">
        <w:rPr>
          <w:rFonts w:ascii="Georgia" w:hAnsi="Georgia"/>
          <w:lang w:val="sk-SK"/>
        </w:rPr>
        <w:t xml:space="preserve"> a priezvisko :</w:t>
      </w:r>
      <w:r w:rsidRPr="001C2F85">
        <w:rPr>
          <w:rFonts w:ascii="Georgia" w:hAnsi="Georgia"/>
          <w:lang w:val="sk-SK"/>
        </w:rPr>
        <w:tab/>
      </w:r>
      <w:r w:rsidRPr="001C2F85">
        <w:rPr>
          <w:rFonts w:ascii="Georgia" w:hAnsi="Georgia"/>
          <w:highlight w:val="yellow"/>
          <w:lang w:val="sk-SK"/>
        </w:rPr>
        <w:t>....................................</w:t>
      </w:r>
    </w:p>
    <w:p w14:paraId="2178A2A6" w14:textId="77777777" w:rsidR="0085031F" w:rsidRPr="001C2F85" w:rsidRDefault="0085031F" w:rsidP="0085031F">
      <w:pPr>
        <w:pStyle w:val="Default"/>
        <w:tabs>
          <w:tab w:val="left" w:pos="1620"/>
        </w:tabs>
        <w:spacing w:after="0" w:line="240" w:lineRule="auto"/>
        <w:rPr>
          <w:rFonts w:ascii="Georgia" w:hAnsi="Georgia"/>
          <w:lang w:val="sk-SK"/>
        </w:rPr>
      </w:pPr>
      <w:r w:rsidRPr="001C2F85">
        <w:rPr>
          <w:rFonts w:ascii="Georgia" w:hAnsi="Georgia"/>
          <w:lang w:val="sk-SK"/>
        </w:rPr>
        <w:t xml:space="preserve">Sídlo / miesto podnikania / bydlisko : </w:t>
      </w:r>
      <w:r w:rsidRPr="001C2F85">
        <w:rPr>
          <w:rFonts w:ascii="Georgia" w:hAnsi="Georgia"/>
          <w:lang w:val="sk-SK"/>
        </w:rPr>
        <w:tab/>
      </w:r>
      <w:r w:rsidRPr="001C2F85">
        <w:rPr>
          <w:rFonts w:ascii="Georgia" w:hAnsi="Georgia"/>
          <w:highlight w:val="yellow"/>
          <w:lang w:val="sk-SK"/>
        </w:rPr>
        <w:t>....................................</w:t>
      </w:r>
    </w:p>
    <w:p w14:paraId="2C048E13" w14:textId="2CEAB17B" w:rsidR="0085031F" w:rsidRPr="001C2F85" w:rsidRDefault="0085031F" w:rsidP="0085031F">
      <w:pPr>
        <w:pStyle w:val="Default"/>
        <w:spacing w:after="0" w:line="240" w:lineRule="auto"/>
        <w:rPr>
          <w:rFonts w:ascii="Georgia" w:hAnsi="Georgia"/>
          <w:lang w:val="sk-SK"/>
        </w:rPr>
      </w:pPr>
      <w:r w:rsidRPr="001C2F85">
        <w:rPr>
          <w:rFonts w:ascii="Georgia" w:hAnsi="Georgia"/>
          <w:lang w:val="sk-SK"/>
        </w:rPr>
        <w:t xml:space="preserve">IČO: </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001C2F85" w:rsidRPr="001C2F85">
        <w:rPr>
          <w:rFonts w:ascii="Georgia" w:hAnsi="Georgia"/>
          <w:lang w:val="sk-SK"/>
        </w:rPr>
        <w:tab/>
      </w:r>
      <w:r w:rsidRPr="001C2F85">
        <w:rPr>
          <w:rFonts w:ascii="Georgia" w:hAnsi="Georgia"/>
          <w:highlight w:val="yellow"/>
          <w:lang w:val="sk-SK"/>
        </w:rPr>
        <w:t>....................................</w:t>
      </w:r>
    </w:p>
    <w:p w14:paraId="45CB4B97" w14:textId="42A779A6" w:rsidR="0085031F" w:rsidRPr="001C2F85" w:rsidRDefault="0085031F" w:rsidP="0085031F">
      <w:pPr>
        <w:pStyle w:val="Default"/>
        <w:spacing w:after="0" w:line="240" w:lineRule="auto"/>
        <w:rPr>
          <w:rFonts w:ascii="Georgia" w:hAnsi="Georgia"/>
          <w:lang w:val="sk-SK"/>
        </w:rPr>
      </w:pPr>
      <w:r w:rsidRPr="001C2F85">
        <w:rPr>
          <w:rFonts w:ascii="Georgia" w:hAnsi="Georgia"/>
          <w:lang w:val="sk-SK"/>
        </w:rPr>
        <w:t>DIČ:</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001C2F85" w:rsidRPr="001C2F85">
        <w:rPr>
          <w:rFonts w:ascii="Georgia" w:hAnsi="Georgia"/>
          <w:lang w:val="sk-SK"/>
        </w:rPr>
        <w:tab/>
      </w:r>
      <w:r w:rsidRPr="001C2F85">
        <w:rPr>
          <w:rFonts w:ascii="Georgia" w:hAnsi="Georgia"/>
          <w:highlight w:val="yellow"/>
          <w:lang w:val="sk-SK"/>
        </w:rPr>
        <w:t>....................................</w:t>
      </w:r>
    </w:p>
    <w:p w14:paraId="231FADC8" w14:textId="77777777" w:rsidR="0085031F" w:rsidRPr="001C2F85" w:rsidRDefault="0085031F" w:rsidP="0085031F">
      <w:pPr>
        <w:pStyle w:val="Default"/>
        <w:spacing w:after="0" w:line="240" w:lineRule="auto"/>
        <w:outlineLvl w:val="0"/>
        <w:rPr>
          <w:rFonts w:ascii="Georgia" w:hAnsi="Georgia"/>
          <w:lang w:val="sk-SK"/>
        </w:rPr>
      </w:pPr>
      <w:r w:rsidRPr="001C2F85">
        <w:rPr>
          <w:rFonts w:ascii="Georgia" w:hAnsi="Georgia"/>
          <w:lang w:val="sk-SK"/>
        </w:rPr>
        <w:t>IČ DPH:</w:t>
      </w:r>
      <w:r w:rsidRPr="001C2F85">
        <w:rPr>
          <w:rFonts w:ascii="Georgia" w:hAnsi="Georgia"/>
          <w:lang w:val="sk-SK"/>
        </w:rPr>
        <w:tab/>
        <w:t xml:space="preserve"> </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highlight w:val="yellow"/>
          <w:lang w:val="sk-SK"/>
        </w:rPr>
        <w:t>....................................</w:t>
      </w:r>
    </w:p>
    <w:p w14:paraId="115AA7E7" w14:textId="2DF2B776" w:rsidR="0085031F" w:rsidRPr="001C2F85" w:rsidRDefault="0085031F" w:rsidP="0085031F">
      <w:pPr>
        <w:pStyle w:val="Default"/>
        <w:spacing w:after="0" w:line="240" w:lineRule="auto"/>
        <w:rPr>
          <w:rFonts w:ascii="Georgia" w:hAnsi="Georgia"/>
          <w:lang w:val="sk-SK"/>
        </w:rPr>
      </w:pPr>
      <w:r w:rsidRPr="001C2F85">
        <w:rPr>
          <w:rFonts w:ascii="Georgia" w:hAnsi="Georgia"/>
          <w:lang w:val="sk-SK"/>
        </w:rPr>
        <w:t xml:space="preserve">Zápis: </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001C2F85" w:rsidRPr="001C2F85">
        <w:rPr>
          <w:rFonts w:ascii="Georgia" w:hAnsi="Georgia"/>
          <w:lang w:val="sk-SK"/>
        </w:rPr>
        <w:tab/>
      </w:r>
      <w:r w:rsidRPr="001C2F85">
        <w:rPr>
          <w:rFonts w:ascii="Georgia" w:hAnsi="Georgia"/>
          <w:highlight w:val="yellow"/>
          <w:lang w:val="sk-SK"/>
        </w:rPr>
        <w:t>....................................</w:t>
      </w:r>
    </w:p>
    <w:p w14:paraId="5DE7FF04" w14:textId="537501C2" w:rsidR="0085031F" w:rsidRPr="001C2F85" w:rsidRDefault="0085031F" w:rsidP="0085031F">
      <w:pPr>
        <w:pStyle w:val="Default"/>
        <w:spacing w:after="0" w:line="240" w:lineRule="auto"/>
        <w:rPr>
          <w:rFonts w:ascii="Georgia" w:hAnsi="Georgia"/>
          <w:lang w:eastAsia="cs-CZ"/>
        </w:rPr>
      </w:pPr>
      <w:r w:rsidRPr="001C2F85">
        <w:rPr>
          <w:rFonts w:ascii="Georgia" w:hAnsi="Georgia"/>
          <w:lang w:val="sk-SK"/>
        </w:rPr>
        <w:t xml:space="preserve">Štatutárny orgán:  </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001C2F85" w:rsidRPr="001C2F85">
        <w:rPr>
          <w:rFonts w:ascii="Georgia" w:hAnsi="Georgia"/>
          <w:lang w:val="sk-SK"/>
        </w:rPr>
        <w:tab/>
      </w:r>
      <w:r w:rsidRPr="001C2F85">
        <w:rPr>
          <w:rFonts w:ascii="Georgia" w:hAnsi="Georgia"/>
          <w:highlight w:val="yellow"/>
          <w:lang w:val="sk-SK"/>
        </w:rPr>
        <w:t>....................................</w:t>
      </w:r>
    </w:p>
    <w:p w14:paraId="17A9B03E" w14:textId="77777777" w:rsidR="00103DBD" w:rsidRPr="001C2F85" w:rsidRDefault="004E3971" w:rsidP="004A4CC9">
      <w:pPr>
        <w:spacing w:after="0"/>
        <w:rPr>
          <w:rFonts w:ascii="Georgia" w:hAnsi="Georgia" w:cs="Arial"/>
        </w:rPr>
      </w:pPr>
      <w:r w:rsidRPr="001C2F85">
        <w:rPr>
          <w:rFonts w:ascii="Georgia" w:hAnsi="Georgia" w:cs="Arial"/>
        </w:rPr>
        <w:t>(ďalej ako „</w:t>
      </w:r>
      <w:r w:rsidRPr="001C2F85">
        <w:rPr>
          <w:rFonts w:ascii="Georgia" w:hAnsi="Georgia" w:cs="Arial"/>
          <w:b/>
          <w:bCs/>
        </w:rPr>
        <w:t>postupník</w:t>
      </w:r>
      <w:r w:rsidRPr="001C2F85">
        <w:rPr>
          <w:rFonts w:ascii="Georgia" w:hAnsi="Georgia" w:cs="Arial"/>
        </w:rPr>
        <w:t>“)</w:t>
      </w:r>
    </w:p>
    <w:p w14:paraId="0E30F0E9" w14:textId="77777777" w:rsidR="001C2F85" w:rsidRPr="001C2F85" w:rsidRDefault="001C2F85" w:rsidP="004A4CC9">
      <w:pPr>
        <w:spacing w:after="0"/>
        <w:rPr>
          <w:rFonts w:ascii="Georgia" w:hAnsi="Georgia" w:cs="Arial"/>
          <w:color w:val="FF0000"/>
        </w:rPr>
      </w:pPr>
    </w:p>
    <w:p w14:paraId="648C9DC5" w14:textId="77777777" w:rsidR="00103DBD" w:rsidRPr="001C2F85" w:rsidRDefault="004E3971" w:rsidP="004A4CC9">
      <w:pPr>
        <w:spacing w:after="0"/>
        <w:jc w:val="center"/>
        <w:rPr>
          <w:rFonts w:ascii="Georgia" w:hAnsi="Georgia" w:cs="Arial"/>
          <w:b/>
          <w:bCs/>
        </w:rPr>
      </w:pPr>
      <w:r w:rsidRPr="001C2F85">
        <w:rPr>
          <w:rFonts w:ascii="Georgia" w:hAnsi="Georgia" w:cs="Arial"/>
          <w:b/>
          <w:bCs/>
        </w:rPr>
        <w:t>I.</w:t>
      </w:r>
    </w:p>
    <w:p w14:paraId="018D6F74" w14:textId="77777777" w:rsidR="00594FF4" w:rsidRPr="001C2F85" w:rsidRDefault="004E3971" w:rsidP="000318AF">
      <w:pPr>
        <w:spacing w:after="0"/>
        <w:jc w:val="center"/>
        <w:rPr>
          <w:rFonts w:ascii="Georgia" w:hAnsi="Georgia" w:cs="Arial"/>
          <w:b/>
          <w:bCs/>
        </w:rPr>
      </w:pPr>
      <w:r w:rsidRPr="001C2F85">
        <w:rPr>
          <w:rFonts w:ascii="Georgia" w:hAnsi="Georgia" w:cs="Arial"/>
          <w:b/>
          <w:bCs/>
        </w:rPr>
        <w:t>Predmet zmluvy</w:t>
      </w:r>
    </w:p>
    <w:p w14:paraId="29F9634C" w14:textId="0DBAA23A" w:rsidR="00B7007C" w:rsidRPr="001C2F85" w:rsidRDefault="00B7007C" w:rsidP="00B7007C">
      <w:pPr>
        <w:pStyle w:val="Odsekzoznamu"/>
        <w:numPr>
          <w:ilvl w:val="0"/>
          <w:numId w:val="26"/>
        </w:numPr>
        <w:spacing w:after="0"/>
        <w:ind w:left="0"/>
        <w:jc w:val="both"/>
        <w:rPr>
          <w:rFonts w:ascii="Georgia" w:hAnsi="Georgia"/>
        </w:rPr>
      </w:pPr>
      <w:r w:rsidRPr="001C2F85">
        <w:rPr>
          <w:rFonts w:ascii="Georgia" w:hAnsi="Georgia" w:cs="Arial"/>
        </w:rPr>
        <w:t>Postupca prehlasuje, že má ako veriteľ voči dlžník</w:t>
      </w:r>
      <w:r w:rsidR="0085031F" w:rsidRPr="001C2F85">
        <w:rPr>
          <w:rFonts w:ascii="Georgia" w:hAnsi="Georgia" w:cs="Arial"/>
        </w:rPr>
        <w:t xml:space="preserve">ovi </w:t>
      </w:r>
      <w:r w:rsidR="0085031F" w:rsidRPr="001C2F85">
        <w:rPr>
          <w:rFonts w:ascii="Georgia" w:hAnsi="Georgia" w:cs="Arial"/>
          <w:highlight w:val="yellow"/>
        </w:rPr>
        <w:t>..........................................</w:t>
      </w:r>
      <w:r w:rsidRPr="001C2F85">
        <w:rPr>
          <w:rFonts w:ascii="Georgia" w:hAnsi="Georgia" w:cs="Arial"/>
        </w:rPr>
        <w:t xml:space="preserve"> (ďalej len spoločne ako „dlžník“) pohľadáv</w:t>
      </w:r>
      <w:r w:rsidR="0050599A" w:rsidRPr="001C2F85">
        <w:rPr>
          <w:rFonts w:ascii="Georgia" w:hAnsi="Georgia" w:cs="Arial"/>
        </w:rPr>
        <w:t>ku, ktorej nesplatená istina je</w:t>
      </w:r>
      <w:r w:rsidRPr="001C2F85">
        <w:rPr>
          <w:rFonts w:ascii="Georgia" w:hAnsi="Georgia" w:cs="Arial"/>
        </w:rPr>
        <w:t xml:space="preserve"> v súčasnosti vo výške </w:t>
      </w:r>
      <w:r w:rsidR="0085031F" w:rsidRPr="001C2F85">
        <w:rPr>
          <w:rFonts w:ascii="Georgia" w:hAnsi="Georgia" w:cs="Arial"/>
          <w:highlight w:val="yellow"/>
        </w:rPr>
        <w:t>....................................</w:t>
      </w:r>
      <w:r w:rsidRPr="001C2F85">
        <w:rPr>
          <w:rFonts w:ascii="Georgia" w:hAnsi="Georgia" w:cs="Arial"/>
        </w:rPr>
        <w:t xml:space="preserve"> EUR</w:t>
      </w:r>
      <w:r w:rsidR="00C5229B" w:rsidRPr="001C2F85">
        <w:rPr>
          <w:rFonts w:ascii="Georgia" w:hAnsi="Georgia" w:cs="Arial"/>
          <w:bCs/>
        </w:rPr>
        <w:t xml:space="preserve"> a </w:t>
      </w:r>
      <w:r w:rsidRPr="001C2F85">
        <w:rPr>
          <w:rFonts w:ascii="Georgia" w:hAnsi="Georgia" w:cs="Arial"/>
          <w:b/>
          <w:bCs/>
        </w:rPr>
        <w:t xml:space="preserve"> </w:t>
      </w:r>
      <w:r w:rsidRPr="001C2F85">
        <w:rPr>
          <w:rFonts w:ascii="Georgia" w:hAnsi="Georgia" w:cs="Arial"/>
        </w:rPr>
        <w:t xml:space="preserve">ktorá vznikla na základe </w:t>
      </w:r>
      <w:r w:rsidR="0085031F" w:rsidRPr="001C2F85">
        <w:rPr>
          <w:rFonts w:ascii="Georgia" w:hAnsi="Georgia" w:cs="Arial"/>
          <w:highlight w:val="yellow"/>
        </w:rPr>
        <w:t>...............................................................</w:t>
      </w:r>
      <w:r w:rsidR="00C5229B" w:rsidRPr="001C2F85">
        <w:rPr>
          <w:rFonts w:ascii="Georgia" w:hAnsi="Georgia" w:cs="Arial"/>
        </w:rPr>
        <w:t>.</w:t>
      </w:r>
    </w:p>
    <w:p w14:paraId="5F633041" w14:textId="19E1A3EC" w:rsidR="002E3C27" w:rsidRPr="001C2F85" w:rsidRDefault="004E3971" w:rsidP="002E3C27">
      <w:pPr>
        <w:numPr>
          <w:ilvl w:val="0"/>
          <w:numId w:val="26"/>
        </w:numPr>
        <w:spacing w:after="0"/>
        <w:ind w:left="0"/>
        <w:jc w:val="both"/>
        <w:rPr>
          <w:rFonts w:ascii="Georgia" w:hAnsi="Georgia" w:cs="Arial"/>
        </w:rPr>
      </w:pPr>
      <w:r w:rsidRPr="001C2F85">
        <w:rPr>
          <w:rFonts w:ascii="Georgia" w:hAnsi="Georgia" w:cs="Arial"/>
        </w:rPr>
        <w:t xml:space="preserve">Predmetom tejto zmluvy je odplatné postúpenie </w:t>
      </w:r>
      <w:r w:rsidR="00E56D69" w:rsidRPr="001C2F85">
        <w:rPr>
          <w:rFonts w:ascii="Georgia" w:hAnsi="Georgia" w:cs="Arial"/>
        </w:rPr>
        <w:t xml:space="preserve">z </w:t>
      </w:r>
      <w:r w:rsidRPr="001C2F85">
        <w:rPr>
          <w:rFonts w:ascii="Georgia" w:hAnsi="Georgia" w:cs="Arial"/>
        </w:rPr>
        <w:t>postupcu na postupníka cel</w:t>
      </w:r>
      <w:r w:rsidR="002E3C27" w:rsidRPr="001C2F85">
        <w:rPr>
          <w:rFonts w:ascii="Georgia" w:hAnsi="Georgia" w:cs="Arial"/>
        </w:rPr>
        <w:t>ej</w:t>
      </w:r>
      <w:r w:rsidRPr="001C2F85">
        <w:rPr>
          <w:rFonts w:ascii="Georgia" w:hAnsi="Georgia" w:cs="Arial"/>
        </w:rPr>
        <w:t xml:space="preserve"> existujúc</w:t>
      </w:r>
      <w:r w:rsidR="002E3C27" w:rsidRPr="001C2F85">
        <w:rPr>
          <w:rFonts w:ascii="Georgia" w:hAnsi="Georgia" w:cs="Arial"/>
        </w:rPr>
        <w:t xml:space="preserve">ej pohľadávky </w:t>
      </w:r>
      <w:r w:rsidR="0050599A" w:rsidRPr="001C2F85">
        <w:rPr>
          <w:rFonts w:ascii="Georgia" w:hAnsi="Georgia" w:cs="Arial"/>
        </w:rPr>
        <w:t xml:space="preserve">aj s jej príslušenstvom </w:t>
      </w:r>
      <w:r w:rsidR="002E3C27" w:rsidRPr="001C2F85">
        <w:rPr>
          <w:rFonts w:ascii="Georgia" w:hAnsi="Georgia" w:cs="Arial"/>
        </w:rPr>
        <w:t>uvedenej v bode 1 tohto článku zmluvy voči dlžníkovi.</w:t>
      </w:r>
    </w:p>
    <w:p w14:paraId="7B3F0431" w14:textId="77777777" w:rsidR="000E79C4" w:rsidRPr="001C2F85" w:rsidRDefault="004E3971" w:rsidP="000E79C4">
      <w:pPr>
        <w:numPr>
          <w:ilvl w:val="0"/>
          <w:numId w:val="26"/>
        </w:numPr>
        <w:spacing w:after="0"/>
        <w:ind w:left="0"/>
        <w:jc w:val="both"/>
        <w:rPr>
          <w:rFonts w:ascii="Georgia" w:hAnsi="Georgia" w:cs="Arial"/>
        </w:rPr>
      </w:pPr>
      <w:r w:rsidRPr="001C2F85">
        <w:rPr>
          <w:rFonts w:ascii="Georgia" w:hAnsi="Georgia" w:cs="Arial"/>
        </w:rPr>
        <w:t>Momentom uzavretia tejto zmluvy prechádzajú všetky práva k pohľadávk</w:t>
      </w:r>
      <w:r w:rsidR="000E79C4" w:rsidRPr="001C2F85">
        <w:rPr>
          <w:rFonts w:ascii="Georgia" w:hAnsi="Georgia" w:cs="Arial"/>
        </w:rPr>
        <w:t>e</w:t>
      </w:r>
      <w:r w:rsidR="00D07B13" w:rsidRPr="001C2F85">
        <w:rPr>
          <w:rFonts w:ascii="Georgia" w:hAnsi="Georgia" w:cs="Arial"/>
        </w:rPr>
        <w:t xml:space="preserve"> špecifikovanej</w:t>
      </w:r>
      <w:r w:rsidRPr="001C2F85">
        <w:rPr>
          <w:rFonts w:ascii="Georgia" w:hAnsi="Georgia" w:cs="Arial"/>
        </w:rPr>
        <w:t xml:space="preserve"> v bode 1. </w:t>
      </w:r>
      <w:r w:rsidR="000E79C4" w:rsidRPr="001C2F85">
        <w:rPr>
          <w:rFonts w:ascii="Georgia" w:hAnsi="Georgia" w:cs="Arial"/>
        </w:rPr>
        <w:t>tohto článku zmluvy</w:t>
      </w:r>
      <w:r w:rsidRPr="001C2F85">
        <w:rPr>
          <w:rFonts w:ascii="Georgia" w:hAnsi="Georgia" w:cs="Arial"/>
        </w:rPr>
        <w:t xml:space="preserve"> z postu</w:t>
      </w:r>
      <w:r w:rsidR="00D07B13" w:rsidRPr="001C2F85">
        <w:rPr>
          <w:rFonts w:ascii="Georgia" w:hAnsi="Georgia" w:cs="Arial"/>
        </w:rPr>
        <w:t>pcu na postupníka. S postúpenou</w:t>
      </w:r>
      <w:r w:rsidRPr="001C2F85">
        <w:rPr>
          <w:rFonts w:ascii="Georgia" w:hAnsi="Georgia" w:cs="Arial"/>
        </w:rPr>
        <w:t xml:space="preserve"> pohľadávk</w:t>
      </w:r>
      <w:r w:rsidR="00D07B13" w:rsidRPr="001C2F85">
        <w:rPr>
          <w:rFonts w:ascii="Georgia" w:hAnsi="Georgia" w:cs="Arial"/>
        </w:rPr>
        <w:t>ou</w:t>
      </w:r>
      <w:r w:rsidRPr="001C2F85">
        <w:rPr>
          <w:rFonts w:ascii="Georgia" w:hAnsi="Georgia" w:cs="Arial"/>
        </w:rPr>
        <w:t xml:space="preserve"> prechádza na postupníka aj príslušenstvo postúpen</w:t>
      </w:r>
      <w:r w:rsidR="000E79C4" w:rsidRPr="001C2F85">
        <w:rPr>
          <w:rFonts w:ascii="Georgia" w:hAnsi="Georgia" w:cs="Arial"/>
        </w:rPr>
        <w:t xml:space="preserve">ej pohľadávky. </w:t>
      </w:r>
    </w:p>
    <w:p w14:paraId="2F0C8401" w14:textId="77777777" w:rsidR="001C2F85" w:rsidRPr="001C2F85" w:rsidRDefault="001C2F85" w:rsidP="000318AF">
      <w:pPr>
        <w:spacing w:after="0"/>
        <w:jc w:val="both"/>
        <w:rPr>
          <w:rFonts w:ascii="Georgia" w:hAnsi="Georgia" w:cs="Arial"/>
        </w:rPr>
      </w:pPr>
    </w:p>
    <w:p w14:paraId="39659CC6" w14:textId="77777777" w:rsidR="00103DBD" w:rsidRPr="001C2F85" w:rsidRDefault="004E3971" w:rsidP="004A4CC9">
      <w:pPr>
        <w:spacing w:after="0"/>
        <w:jc w:val="center"/>
        <w:rPr>
          <w:rFonts w:ascii="Georgia" w:hAnsi="Georgia" w:cs="Arial"/>
          <w:b/>
          <w:bCs/>
        </w:rPr>
      </w:pPr>
      <w:r w:rsidRPr="001C2F85">
        <w:rPr>
          <w:rFonts w:ascii="Georgia" w:hAnsi="Georgia" w:cs="Arial"/>
          <w:b/>
          <w:bCs/>
        </w:rPr>
        <w:t>II.</w:t>
      </w:r>
    </w:p>
    <w:p w14:paraId="0A3C2B1B" w14:textId="77777777" w:rsidR="00103DBD" w:rsidRPr="001C2F85" w:rsidRDefault="004E3971" w:rsidP="000318AF">
      <w:pPr>
        <w:spacing w:after="0"/>
        <w:jc w:val="center"/>
        <w:rPr>
          <w:rFonts w:ascii="Georgia" w:hAnsi="Georgia"/>
          <w:b/>
          <w:bCs/>
        </w:rPr>
      </w:pPr>
      <w:r w:rsidRPr="001C2F85">
        <w:rPr>
          <w:rFonts w:ascii="Georgia" w:hAnsi="Georgia"/>
          <w:b/>
          <w:bCs/>
        </w:rPr>
        <w:t>Odplata</w:t>
      </w:r>
    </w:p>
    <w:p w14:paraId="414E4FC0" w14:textId="77777777" w:rsidR="00103DBD" w:rsidRPr="001C2F85" w:rsidRDefault="004E3971" w:rsidP="004A4CC9">
      <w:pPr>
        <w:numPr>
          <w:ilvl w:val="0"/>
          <w:numId w:val="17"/>
        </w:numPr>
        <w:spacing w:after="0"/>
        <w:ind w:left="0" w:hanging="284"/>
        <w:jc w:val="both"/>
        <w:rPr>
          <w:rFonts w:ascii="Georgia" w:hAnsi="Georgia" w:cs="Arial"/>
          <w:b/>
          <w:bCs/>
        </w:rPr>
      </w:pPr>
      <w:r w:rsidRPr="001C2F85">
        <w:rPr>
          <w:rFonts w:ascii="Georgia" w:hAnsi="Georgia" w:cs="Arial"/>
        </w:rPr>
        <w:t>Postupník sa zaväzuje zaplatiť postupcovi</w:t>
      </w:r>
      <w:r w:rsidR="000E79C4" w:rsidRPr="001C2F85">
        <w:rPr>
          <w:rFonts w:ascii="Georgia" w:hAnsi="Georgia" w:cs="Arial"/>
        </w:rPr>
        <w:t xml:space="preserve"> odplatu za postúpenie pohľadáv</w:t>
      </w:r>
      <w:r w:rsidRPr="001C2F85">
        <w:rPr>
          <w:rFonts w:ascii="Georgia" w:hAnsi="Georgia" w:cs="Arial"/>
        </w:rPr>
        <w:t>k</w:t>
      </w:r>
      <w:r w:rsidR="000E79C4" w:rsidRPr="001C2F85">
        <w:rPr>
          <w:rFonts w:ascii="Georgia" w:hAnsi="Georgia" w:cs="Arial"/>
        </w:rPr>
        <w:t>y</w:t>
      </w:r>
      <w:r w:rsidRPr="001C2F85">
        <w:rPr>
          <w:rFonts w:ascii="Georgia" w:hAnsi="Georgia" w:cs="Arial"/>
        </w:rPr>
        <w:t xml:space="preserve"> vo výške </w:t>
      </w:r>
      <w:r w:rsidRPr="001C2F85">
        <w:rPr>
          <w:rFonts w:ascii="Georgia" w:hAnsi="Georgia" w:cs="Arial"/>
          <w:b/>
          <w:bCs/>
        </w:rPr>
        <w:t xml:space="preserve"> </w:t>
      </w:r>
      <w:r w:rsidR="00AD77F1" w:rsidRPr="001C2F85">
        <w:rPr>
          <w:rFonts w:ascii="Georgia" w:hAnsi="Georgia" w:cs="Arial"/>
          <w:b/>
          <w:bCs/>
          <w:highlight w:val="yellow"/>
        </w:rPr>
        <w:t>................</w:t>
      </w:r>
      <w:r w:rsidR="000318AF" w:rsidRPr="001C2F85">
        <w:rPr>
          <w:rFonts w:ascii="Georgia" w:hAnsi="Georgia" w:cs="Arial"/>
          <w:b/>
          <w:bCs/>
        </w:rPr>
        <w:t xml:space="preserve">,- EUR. </w:t>
      </w:r>
    </w:p>
    <w:p w14:paraId="74564147" w14:textId="5B7DBA30" w:rsidR="000318AF" w:rsidRPr="001C2F85" w:rsidRDefault="004E3971" w:rsidP="000318AF">
      <w:pPr>
        <w:pStyle w:val="Odsekzoznamu"/>
        <w:numPr>
          <w:ilvl w:val="0"/>
          <w:numId w:val="2"/>
        </w:numPr>
        <w:spacing w:after="0"/>
        <w:ind w:left="0" w:hanging="284"/>
        <w:jc w:val="both"/>
        <w:rPr>
          <w:rFonts w:ascii="Georgia" w:hAnsi="Georgia" w:cs="Arial"/>
        </w:rPr>
      </w:pPr>
      <w:r w:rsidRPr="001C2F85">
        <w:rPr>
          <w:rFonts w:ascii="Georgia" w:hAnsi="Georgia" w:cs="Arial"/>
        </w:rPr>
        <w:t xml:space="preserve">Postupník </w:t>
      </w:r>
      <w:r w:rsidR="00AD77F1" w:rsidRPr="001C2F85">
        <w:rPr>
          <w:rFonts w:ascii="Georgia" w:hAnsi="Georgia" w:cs="Arial"/>
        </w:rPr>
        <w:t xml:space="preserve">a postupca sa dohodli, že </w:t>
      </w:r>
      <w:r w:rsidR="0085031F" w:rsidRPr="001C2F85">
        <w:rPr>
          <w:rFonts w:ascii="Georgia" w:hAnsi="Georgia" w:cs="Arial"/>
        </w:rPr>
        <w:t xml:space="preserve">odplatu podľa bodu 1 tohto článku zmluvy uhradí </w:t>
      </w:r>
      <w:commentRangeStart w:id="1"/>
      <w:r w:rsidR="0085031F" w:rsidRPr="001C2F85">
        <w:rPr>
          <w:rFonts w:ascii="Georgia" w:hAnsi="Georgia" w:cs="Arial"/>
          <w:highlight w:val="yellow"/>
        </w:rPr>
        <w:t>v hotovosti pri podpise tejto zmluvy / v deň podpisu zmluvy na účet postupcu uvedený v záhlaví tejto zmluvy</w:t>
      </w:r>
      <w:commentRangeEnd w:id="1"/>
      <w:r w:rsidR="0085031F" w:rsidRPr="001C2F85">
        <w:rPr>
          <w:rStyle w:val="Odkaznakomentr"/>
        </w:rPr>
        <w:commentReference w:id="1"/>
      </w:r>
      <w:r w:rsidR="0085031F" w:rsidRPr="001C2F85">
        <w:rPr>
          <w:rFonts w:ascii="Georgia" w:hAnsi="Georgia" w:cs="Arial"/>
        </w:rPr>
        <w:t xml:space="preserve">. </w:t>
      </w:r>
      <w:r w:rsidR="00AD77F1" w:rsidRPr="001C2F85">
        <w:rPr>
          <w:rFonts w:ascii="Georgia" w:hAnsi="Georgia" w:cs="Arial"/>
        </w:rPr>
        <w:t xml:space="preserve"> </w:t>
      </w:r>
    </w:p>
    <w:p w14:paraId="742448DF" w14:textId="77777777" w:rsidR="001C2F85" w:rsidRPr="001C2F85" w:rsidRDefault="001C2F85" w:rsidP="001C2F85">
      <w:pPr>
        <w:widowControl w:val="0"/>
        <w:spacing w:after="0"/>
        <w:rPr>
          <w:rFonts w:ascii="Georgia" w:hAnsi="Georgia" w:cs="Arial"/>
          <w:b/>
          <w:bCs/>
          <w:snapToGrid w:val="0"/>
        </w:rPr>
      </w:pPr>
    </w:p>
    <w:p w14:paraId="78B453C3" w14:textId="3120A0D8" w:rsidR="00103DBD" w:rsidRPr="001C2F85" w:rsidRDefault="004E3971" w:rsidP="004A4CC9">
      <w:pPr>
        <w:widowControl w:val="0"/>
        <w:spacing w:after="0"/>
        <w:jc w:val="center"/>
        <w:rPr>
          <w:rFonts w:ascii="Georgia" w:hAnsi="Georgia" w:cs="Arial"/>
          <w:b/>
          <w:bCs/>
          <w:snapToGrid w:val="0"/>
        </w:rPr>
      </w:pPr>
      <w:r w:rsidRPr="001C2F85">
        <w:rPr>
          <w:rFonts w:ascii="Georgia" w:hAnsi="Georgia" w:cs="Arial"/>
          <w:b/>
          <w:bCs/>
          <w:snapToGrid w:val="0"/>
        </w:rPr>
        <w:t>III.</w:t>
      </w:r>
    </w:p>
    <w:p w14:paraId="38FE5195" w14:textId="77777777" w:rsidR="00594FF4" w:rsidRPr="001C2F85" w:rsidRDefault="004E3971" w:rsidP="000318AF">
      <w:pPr>
        <w:widowControl w:val="0"/>
        <w:spacing w:after="0"/>
        <w:jc w:val="center"/>
        <w:rPr>
          <w:rFonts w:ascii="Georgia" w:hAnsi="Georgia" w:cs="Arial"/>
          <w:b/>
          <w:bCs/>
          <w:snapToGrid w:val="0"/>
        </w:rPr>
      </w:pPr>
      <w:r w:rsidRPr="001C2F85">
        <w:rPr>
          <w:rFonts w:ascii="Georgia" w:hAnsi="Georgia" w:cs="Arial"/>
          <w:b/>
          <w:bCs/>
          <w:snapToGrid w:val="0"/>
        </w:rPr>
        <w:t>Práva a povinnosti zmluvných strán</w:t>
      </w:r>
    </w:p>
    <w:p w14:paraId="0F8C90C8" w14:textId="77777777" w:rsidR="00594FF4" w:rsidRPr="001C2F85" w:rsidRDefault="004E3971" w:rsidP="004A4CC9">
      <w:pPr>
        <w:numPr>
          <w:ilvl w:val="0"/>
          <w:numId w:val="13"/>
        </w:numPr>
        <w:tabs>
          <w:tab w:val="clear" w:pos="1800"/>
          <w:tab w:val="num" w:pos="360"/>
        </w:tabs>
        <w:spacing w:after="0"/>
        <w:ind w:left="0"/>
        <w:jc w:val="both"/>
        <w:rPr>
          <w:rFonts w:ascii="Georgia" w:hAnsi="Georgia" w:cs="Arial"/>
          <w:lang w:eastAsia="sk-SK"/>
        </w:rPr>
      </w:pPr>
      <w:r w:rsidRPr="001C2F85">
        <w:rPr>
          <w:rFonts w:ascii="Georgia" w:hAnsi="Georgia" w:cs="Arial"/>
          <w:lang w:eastAsia="sk-SK"/>
        </w:rPr>
        <w:t>Postupca sa zaväzuje odo dňa podpísania tejto zmluvy nenakladať s</w:t>
      </w:r>
      <w:r w:rsidR="000E79C4" w:rsidRPr="001C2F85">
        <w:rPr>
          <w:rFonts w:ascii="Georgia" w:hAnsi="Georgia" w:cs="Arial"/>
          <w:lang w:eastAsia="sk-SK"/>
        </w:rPr>
        <w:t> </w:t>
      </w:r>
      <w:r w:rsidRPr="001C2F85">
        <w:rPr>
          <w:rFonts w:ascii="Georgia" w:hAnsi="Georgia" w:cs="Arial"/>
          <w:lang w:eastAsia="sk-SK"/>
        </w:rPr>
        <w:t>postúpen</w:t>
      </w:r>
      <w:r w:rsidR="000E79C4" w:rsidRPr="001C2F85">
        <w:rPr>
          <w:rFonts w:ascii="Georgia" w:hAnsi="Georgia" w:cs="Arial"/>
          <w:lang w:eastAsia="sk-SK"/>
        </w:rPr>
        <w:t>ou pohľadávkou</w:t>
      </w:r>
      <w:r w:rsidRPr="001C2F85">
        <w:rPr>
          <w:rFonts w:ascii="Georgia" w:hAnsi="Georgia" w:cs="Arial"/>
          <w:lang w:eastAsia="sk-SK"/>
        </w:rPr>
        <w:t xml:space="preserve">, </w:t>
      </w:r>
      <w:r w:rsidR="000E79C4" w:rsidRPr="001C2F85">
        <w:rPr>
          <w:rFonts w:ascii="Georgia" w:hAnsi="Georgia" w:cs="Arial"/>
          <w:lang w:eastAsia="sk-SK"/>
        </w:rPr>
        <w:t xml:space="preserve">                     </w:t>
      </w:r>
      <w:r w:rsidRPr="001C2F85">
        <w:rPr>
          <w:rFonts w:ascii="Georgia" w:hAnsi="Georgia" w:cs="Arial"/>
          <w:lang w:eastAsia="sk-SK"/>
        </w:rPr>
        <w:t>a to ani prostredníctvom tretích osôb.</w:t>
      </w:r>
    </w:p>
    <w:p w14:paraId="3B431077" w14:textId="77777777" w:rsidR="00103DBD" w:rsidRPr="001C2F85" w:rsidRDefault="004E3971" w:rsidP="004A4CC9">
      <w:pPr>
        <w:numPr>
          <w:ilvl w:val="0"/>
          <w:numId w:val="13"/>
        </w:numPr>
        <w:tabs>
          <w:tab w:val="clear" w:pos="1800"/>
        </w:tabs>
        <w:spacing w:after="0"/>
        <w:ind w:left="0"/>
        <w:jc w:val="both"/>
        <w:rPr>
          <w:rFonts w:ascii="Georgia" w:hAnsi="Georgia" w:cs="Arial"/>
          <w:lang w:eastAsia="sk-SK"/>
        </w:rPr>
      </w:pPr>
      <w:r w:rsidRPr="001C2F85">
        <w:rPr>
          <w:rFonts w:ascii="Georgia" w:hAnsi="Georgia" w:cs="Arial"/>
          <w:lang w:eastAsia="sk-SK"/>
        </w:rPr>
        <w:t>Postupca sa zaväzuje odovzdať postupníkovi pri podpise tejto zmluvy všetky doklady súvisiace s</w:t>
      </w:r>
      <w:r w:rsidR="00224B1F" w:rsidRPr="001C2F85">
        <w:rPr>
          <w:rFonts w:ascii="Georgia" w:hAnsi="Georgia" w:cs="Arial"/>
          <w:lang w:eastAsia="sk-SK"/>
        </w:rPr>
        <w:t> </w:t>
      </w:r>
      <w:r w:rsidRPr="001C2F85">
        <w:rPr>
          <w:rFonts w:ascii="Georgia" w:hAnsi="Georgia" w:cs="Arial"/>
          <w:lang w:eastAsia="sk-SK"/>
        </w:rPr>
        <w:t>postupovan</w:t>
      </w:r>
      <w:r w:rsidR="00224B1F" w:rsidRPr="001C2F85">
        <w:rPr>
          <w:rFonts w:ascii="Georgia" w:hAnsi="Georgia" w:cs="Arial"/>
          <w:lang w:eastAsia="sk-SK"/>
        </w:rPr>
        <w:t>ou pohľadávkou</w:t>
      </w:r>
      <w:r w:rsidRPr="001C2F85">
        <w:rPr>
          <w:rFonts w:ascii="Georgia" w:hAnsi="Georgia" w:cs="Arial"/>
          <w:lang w:eastAsia="sk-SK"/>
        </w:rPr>
        <w:t xml:space="preserve">. </w:t>
      </w:r>
    </w:p>
    <w:p w14:paraId="16DB66DF" w14:textId="3C0C6F56" w:rsidR="004A4CC9" w:rsidRPr="001C2F85" w:rsidRDefault="004A4CC9" w:rsidP="004A4CC9">
      <w:pPr>
        <w:numPr>
          <w:ilvl w:val="0"/>
          <w:numId w:val="13"/>
        </w:numPr>
        <w:tabs>
          <w:tab w:val="clear" w:pos="1800"/>
        </w:tabs>
        <w:spacing w:after="0"/>
        <w:ind w:left="0"/>
        <w:jc w:val="both"/>
        <w:rPr>
          <w:rFonts w:ascii="Georgia" w:hAnsi="Georgia" w:cs="Arial"/>
          <w:highlight w:val="yellow"/>
          <w:lang w:eastAsia="sk-SK"/>
        </w:rPr>
      </w:pPr>
      <w:r w:rsidRPr="001C2F85">
        <w:rPr>
          <w:rFonts w:ascii="Georgia" w:hAnsi="Georgia" w:cs="Arial"/>
          <w:highlight w:val="yellow"/>
          <w:lang w:eastAsia="sk-SK"/>
        </w:rPr>
        <w:t>Postupca informuje postupníka, že nemá vedomosť o aktuálnej majetnosti (solventnosti) dlžníka a vzhľadom na uvedené nezodpovedá a neručí za samotnú vymožiteľnosť postupovanej pohľadávky.</w:t>
      </w:r>
      <w:r w:rsidR="00A5467E" w:rsidRPr="001C2F85">
        <w:rPr>
          <w:rFonts w:ascii="Georgia" w:hAnsi="Georgia" w:cs="Arial"/>
          <w:highlight w:val="yellow"/>
          <w:lang w:eastAsia="sk-SK"/>
        </w:rPr>
        <w:t xml:space="preserve"> (alebo) </w:t>
      </w:r>
      <w:commentRangeStart w:id="2"/>
      <w:r w:rsidR="00A5467E" w:rsidRPr="001C2F85">
        <w:rPr>
          <w:rFonts w:ascii="Georgia" w:hAnsi="Georgia" w:cs="Arial"/>
          <w:highlight w:val="yellow"/>
          <w:lang w:eastAsia="sk-SK"/>
        </w:rPr>
        <w:t>Postupca ručí do výšky prijatej odplaty podľa čl. II tejto zmluvy za vymožiteľnosť pohľadávky</w:t>
      </w:r>
      <w:commentRangeEnd w:id="2"/>
      <w:r w:rsidR="00A5467E" w:rsidRPr="001C2F85">
        <w:rPr>
          <w:rStyle w:val="Odkaznakomentr"/>
          <w:highlight w:val="yellow"/>
        </w:rPr>
        <w:commentReference w:id="2"/>
      </w:r>
      <w:r w:rsidR="00A5467E" w:rsidRPr="001C2F85">
        <w:rPr>
          <w:rFonts w:ascii="Georgia" w:hAnsi="Georgia" w:cs="Arial"/>
          <w:highlight w:val="yellow"/>
          <w:lang w:eastAsia="sk-SK"/>
        </w:rPr>
        <w:t>.</w:t>
      </w:r>
    </w:p>
    <w:p w14:paraId="16CA90DE" w14:textId="77777777" w:rsidR="001C2F85" w:rsidRPr="001C2F85" w:rsidRDefault="001C2F85" w:rsidP="001D7FD9">
      <w:pPr>
        <w:spacing w:after="0"/>
        <w:rPr>
          <w:rFonts w:ascii="Georgia" w:hAnsi="Georgia" w:cs="Arial"/>
          <w:b/>
          <w:bCs/>
          <w:lang w:eastAsia="sk-SK"/>
        </w:rPr>
      </w:pPr>
      <w:bookmarkStart w:id="3" w:name="_GoBack"/>
      <w:bookmarkEnd w:id="3"/>
    </w:p>
    <w:p w14:paraId="5A920152" w14:textId="77777777" w:rsidR="00103DBD" w:rsidRPr="001C2F85" w:rsidRDefault="004E3971" w:rsidP="004A4CC9">
      <w:pPr>
        <w:pStyle w:val="Zkladntext2"/>
        <w:spacing w:line="276" w:lineRule="auto"/>
        <w:ind w:left="284" w:hanging="284"/>
        <w:jc w:val="center"/>
        <w:rPr>
          <w:rFonts w:ascii="Georgia" w:hAnsi="Georgia" w:cs="Arial"/>
          <w:b/>
          <w:bCs/>
        </w:rPr>
      </w:pPr>
      <w:r w:rsidRPr="001C2F85">
        <w:rPr>
          <w:rFonts w:ascii="Georgia" w:hAnsi="Georgia" w:cs="Arial"/>
          <w:b/>
          <w:bCs/>
        </w:rPr>
        <w:lastRenderedPageBreak/>
        <w:t>IV.</w:t>
      </w:r>
    </w:p>
    <w:p w14:paraId="2E49959C" w14:textId="77777777" w:rsidR="00103DBD" w:rsidRPr="001C2F85" w:rsidRDefault="004E3971" w:rsidP="000318AF">
      <w:pPr>
        <w:pStyle w:val="Zkladntext2"/>
        <w:spacing w:line="276" w:lineRule="auto"/>
        <w:ind w:left="284" w:hanging="284"/>
        <w:jc w:val="center"/>
        <w:rPr>
          <w:rFonts w:ascii="Georgia" w:hAnsi="Georgia" w:cs="Arial"/>
          <w:b/>
          <w:bCs/>
        </w:rPr>
      </w:pPr>
      <w:r w:rsidRPr="001C2F85">
        <w:rPr>
          <w:rFonts w:ascii="Georgia" w:hAnsi="Georgia" w:cs="Arial"/>
          <w:b/>
          <w:bCs/>
        </w:rPr>
        <w:t>Vyhlásenie postupcu</w:t>
      </w:r>
    </w:p>
    <w:p w14:paraId="57FD4DF3" w14:textId="77777777" w:rsidR="00103DBD" w:rsidRPr="001C2F85" w:rsidRDefault="004E3971" w:rsidP="004A4CC9">
      <w:pPr>
        <w:pStyle w:val="Odsekzoznamu"/>
        <w:numPr>
          <w:ilvl w:val="3"/>
          <w:numId w:val="13"/>
        </w:numPr>
        <w:tabs>
          <w:tab w:val="clear" w:pos="2880"/>
          <w:tab w:val="num" w:pos="0"/>
        </w:tabs>
        <w:spacing w:after="0"/>
        <w:ind w:left="0"/>
        <w:jc w:val="both"/>
        <w:rPr>
          <w:rFonts w:ascii="Georgia" w:hAnsi="Georgia" w:cs="Arial"/>
          <w:lang w:eastAsia="sk-SK"/>
        </w:rPr>
      </w:pPr>
      <w:r w:rsidRPr="001C2F85">
        <w:rPr>
          <w:rFonts w:ascii="Georgia" w:hAnsi="Georgia" w:cs="Arial"/>
          <w:lang w:eastAsia="sk-SK"/>
        </w:rPr>
        <w:t>Postupca sa týmto zaväzuje, že:</w:t>
      </w:r>
    </w:p>
    <w:p w14:paraId="2BA439AC" w14:textId="77777777" w:rsidR="00103DBD" w:rsidRPr="001C2F85" w:rsidRDefault="004E3971" w:rsidP="004A4CC9">
      <w:pPr>
        <w:pStyle w:val="Odsekzoznamu"/>
        <w:numPr>
          <w:ilvl w:val="0"/>
          <w:numId w:val="27"/>
        </w:numPr>
        <w:spacing w:after="0"/>
        <w:jc w:val="both"/>
        <w:rPr>
          <w:rFonts w:ascii="Georgia" w:hAnsi="Georgia" w:cs="Arial"/>
          <w:lang w:eastAsia="sk-SK"/>
        </w:rPr>
      </w:pPr>
      <w:r w:rsidRPr="001C2F85">
        <w:rPr>
          <w:rFonts w:ascii="Georgia" w:hAnsi="Georgia" w:cs="Arial"/>
          <w:lang w:eastAsia="sk-SK"/>
        </w:rPr>
        <w:t>postupovan</w:t>
      </w:r>
      <w:r w:rsidR="00883FDE" w:rsidRPr="001C2F85">
        <w:rPr>
          <w:rFonts w:ascii="Georgia" w:hAnsi="Georgia" w:cs="Arial"/>
          <w:lang w:eastAsia="sk-SK"/>
        </w:rPr>
        <w:t>á</w:t>
      </w:r>
      <w:r w:rsidRPr="001C2F85">
        <w:rPr>
          <w:rFonts w:ascii="Georgia" w:hAnsi="Georgia" w:cs="Arial"/>
          <w:lang w:eastAsia="sk-SK"/>
        </w:rPr>
        <w:t xml:space="preserve"> pohľadávk</w:t>
      </w:r>
      <w:r w:rsidR="00883FDE" w:rsidRPr="001C2F85">
        <w:rPr>
          <w:rFonts w:ascii="Georgia" w:hAnsi="Georgia" w:cs="Arial"/>
          <w:lang w:eastAsia="sk-SK"/>
        </w:rPr>
        <w:t>a</w:t>
      </w:r>
      <w:r w:rsidRPr="001C2F85">
        <w:rPr>
          <w:rFonts w:ascii="Georgia" w:hAnsi="Georgia" w:cs="Arial"/>
          <w:lang w:eastAsia="sk-SK"/>
        </w:rPr>
        <w:t xml:space="preserve"> predstavuj</w:t>
      </w:r>
      <w:r w:rsidR="00883FDE" w:rsidRPr="001C2F85">
        <w:rPr>
          <w:rFonts w:ascii="Georgia" w:hAnsi="Georgia" w:cs="Arial"/>
          <w:lang w:eastAsia="sk-SK"/>
        </w:rPr>
        <w:t>e</w:t>
      </w:r>
      <w:r w:rsidRPr="001C2F85">
        <w:rPr>
          <w:rFonts w:ascii="Georgia" w:hAnsi="Georgia" w:cs="Arial"/>
          <w:lang w:eastAsia="sk-SK"/>
        </w:rPr>
        <w:t xml:space="preserve"> existujúci záväzok dlžníka voči postupcovi,</w:t>
      </w:r>
    </w:p>
    <w:p w14:paraId="56453F85" w14:textId="77777777" w:rsidR="00103DBD" w:rsidRPr="001C2F85" w:rsidRDefault="004E3971" w:rsidP="004A4CC9">
      <w:pPr>
        <w:pStyle w:val="Odsekzoznamu"/>
        <w:numPr>
          <w:ilvl w:val="0"/>
          <w:numId w:val="27"/>
        </w:numPr>
        <w:spacing w:after="0"/>
        <w:jc w:val="both"/>
        <w:rPr>
          <w:rFonts w:ascii="Georgia" w:hAnsi="Georgia" w:cs="Arial"/>
          <w:lang w:eastAsia="sk-SK"/>
        </w:rPr>
      </w:pPr>
      <w:r w:rsidRPr="001C2F85">
        <w:rPr>
          <w:rFonts w:ascii="Georgia" w:hAnsi="Georgia" w:cs="Arial"/>
          <w:lang w:eastAsia="sk-SK"/>
        </w:rPr>
        <w:t>postúpeniu pohľadávk</w:t>
      </w:r>
      <w:r w:rsidR="00883FDE" w:rsidRPr="001C2F85">
        <w:rPr>
          <w:rFonts w:ascii="Georgia" w:hAnsi="Georgia" w:cs="Arial"/>
          <w:lang w:eastAsia="sk-SK"/>
        </w:rPr>
        <w:t>y</w:t>
      </w:r>
      <w:r w:rsidRPr="001C2F85">
        <w:rPr>
          <w:rFonts w:ascii="Georgia" w:hAnsi="Georgia" w:cs="Arial"/>
          <w:lang w:eastAsia="sk-SK"/>
        </w:rPr>
        <w:t xml:space="preserve"> podľa článku I. tejto zmluvy nebráni žiadna zákonná prekážka a ani postupca neuzavrel s dlžníkom žiadnu takú dohodu, ktorá by postúpeniu pohľadávk</w:t>
      </w:r>
      <w:r w:rsidR="00883FDE" w:rsidRPr="001C2F85">
        <w:rPr>
          <w:rFonts w:ascii="Georgia" w:hAnsi="Georgia" w:cs="Arial"/>
          <w:lang w:eastAsia="sk-SK"/>
        </w:rPr>
        <w:t>y</w:t>
      </w:r>
      <w:r w:rsidRPr="001C2F85">
        <w:rPr>
          <w:rFonts w:ascii="Georgia" w:hAnsi="Georgia" w:cs="Arial"/>
          <w:lang w:eastAsia="sk-SK"/>
        </w:rPr>
        <w:t xml:space="preserve"> podľa tejto zmluvy odporovala.</w:t>
      </w:r>
    </w:p>
    <w:p w14:paraId="5A5555D4" w14:textId="77777777" w:rsidR="001C2F85" w:rsidRPr="001D7FD9" w:rsidRDefault="001C2F85" w:rsidP="001D7FD9">
      <w:pPr>
        <w:spacing w:after="0"/>
        <w:jc w:val="both"/>
        <w:rPr>
          <w:rFonts w:ascii="Georgia" w:hAnsi="Georgia" w:cs="Arial"/>
          <w:lang w:eastAsia="sk-SK"/>
        </w:rPr>
      </w:pPr>
    </w:p>
    <w:p w14:paraId="302573DC" w14:textId="77777777" w:rsidR="009234F3" w:rsidRPr="001C2F85" w:rsidRDefault="004E3971" w:rsidP="000318AF">
      <w:pPr>
        <w:pStyle w:val="Nadpis2"/>
        <w:spacing w:line="276" w:lineRule="auto"/>
        <w:jc w:val="center"/>
        <w:rPr>
          <w:rFonts w:ascii="Georgia" w:hAnsi="Georgia"/>
        </w:rPr>
      </w:pPr>
      <w:r w:rsidRPr="001C2F85">
        <w:rPr>
          <w:rFonts w:ascii="Georgia" w:hAnsi="Georgia"/>
        </w:rPr>
        <w:t>V.</w:t>
      </w:r>
    </w:p>
    <w:p w14:paraId="27DA9338" w14:textId="77777777" w:rsidR="009234F3" w:rsidRPr="001C2F85" w:rsidRDefault="004E3971" w:rsidP="000318AF">
      <w:pPr>
        <w:pStyle w:val="Bezriadkovania"/>
        <w:jc w:val="center"/>
        <w:rPr>
          <w:rFonts w:ascii="Georgia" w:hAnsi="Georgia"/>
          <w:b/>
          <w:lang w:eastAsia="sk-SK"/>
        </w:rPr>
      </w:pPr>
      <w:r w:rsidRPr="001C2F85">
        <w:rPr>
          <w:rFonts w:ascii="Georgia" w:hAnsi="Georgia"/>
          <w:b/>
          <w:lang w:eastAsia="sk-SK"/>
        </w:rPr>
        <w:t>Doručovanie</w:t>
      </w:r>
    </w:p>
    <w:p w14:paraId="074E8C16" w14:textId="77777777" w:rsidR="009234F3" w:rsidRPr="001C2F85" w:rsidRDefault="004E3971" w:rsidP="00AD77F1">
      <w:pPr>
        <w:pStyle w:val="Bezriadkovania"/>
        <w:numPr>
          <w:ilvl w:val="6"/>
          <w:numId w:val="13"/>
        </w:numPr>
        <w:tabs>
          <w:tab w:val="clear" w:pos="5040"/>
        </w:tabs>
        <w:ind w:left="0" w:hanging="284"/>
        <w:jc w:val="both"/>
        <w:rPr>
          <w:rFonts w:ascii="Georgia" w:hAnsi="Georgia" w:cs="Arial"/>
        </w:rPr>
      </w:pPr>
      <w:r w:rsidRPr="001C2F85">
        <w:rPr>
          <w:rFonts w:ascii="Georgia" w:hAnsi="Georgia" w:cs="Arial"/>
        </w:rPr>
        <w:t>Zmluvné strany sa dohodli, že právny úkon niektorej zmluvnej strany smerujúci ku vzniku, zmene, zániku práv a povinností alebo zmene alebo zániku právneho vzťahu založeného touto zmluvou, alebo akékoľvek oznámenie alebo výzva, požiadavka alebo súhlas niektorej zo zmluvných strán, ktorý sa bude vyžadovať, alebo ktorý bude povolený alebo nevyhnutný na základe tejto Zmluvy, musí byť písomný (ďalej len „písomnosť“) a musí byť doručený poštou ako doporučená zásielka alebo osobne. Na tento písomný styk (odosielanie a doručovanie) sa použijú adresy sídiel oboch zmluvných strán</w:t>
      </w:r>
    </w:p>
    <w:p w14:paraId="6B60D911" w14:textId="77777777" w:rsidR="009234F3" w:rsidRPr="001C2F85" w:rsidRDefault="004E3971" w:rsidP="00AD77F1">
      <w:pPr>
        <w:pStyle w:val="Bezriadkovania"/>
        <w:numPr>
          <w:ilvl w:val="3"/>
          <w:numId w:val="13"/>
        </w:numPr>
        <w:ind w:left="0" w:hanging="284"/>
        <w:jc w:val="both"/>
        <w:rPr>
          <w:rFonts w:ascii="Georgia" w:hAnsi="Georgia" w:cs="Arial"/>
        </w:rPr>
      </w:pPr>
      <w:r w:rsidRPr="001C2F85">
        <w:rPr>
          <w:rFonts w:ascii="Georgia" w:hAnsi="Georgia" w:cs="Arial"/>
        </w:rPr>
        <w:t>Povinnosť zmluvnej strany doručiť písomnosť sa považuje za splnenú a písomnosť sa považuje za doručenú, len čo ju druhá zmluvná strana prevezme a jej prijatie potvrdí svojím vlastnoručným podpisom, alebo podpisom inej osoby oprávnenej na prijímanie písomností.</w:t>
      </w:r>
    </w:p>
    <w:p w14:paraId="7D746067" w14:textId="77777777" w:rsidR="009234F3" w:rsidRPr="001C2F85" w:rsidRDefault="004E3971" w:rsidP="00AD77F1">
      <w:pPr>
        <w:pStyle w:val="Bezriadkovania"/>
        <w:numPr>
          <w:ilvl w:val="3"/>
          <w:numId w:val="13"/>
        </w:numPr>
        <w:ind w:left="0" w:hanging="284"/>
        <w:jc w:val="both"/>
        <w:rPr>
          <w:rFonts w:ascii="Georgia" w:hAnsi="Georgia" w:cs="Arial"/>
        </w:rPr>
      </w:pPr>
      <w:r w:rsidRPr="001C2F85">
        <w:rPr>
          <w:rFonts w:ascii="Georgia" w:hAnsi="Georgia" w:cs="Arial"/>
        </w:rPr>
        <w:t>Účinky doručenia písomnosti nastanú aj vtedy ak</w:t>
      </w:r>
    </w:p>
    <w:p w14:paraId="74A339BD" w14:textId="77777777" w:rsidR="009234F3" w:rsidRPr="001C2F85" w:rsidRDefault="004E3971" w:rsidP="00AD77F1">
      <w:pPr>
        <w:pStyle w:val="Bezriadkovania"/>
        <w:numPr>
          <w:ilvl w:val="0"/>
          <w:numId w:val="28"/>
        </w:numPr>
        <w:ind w:left="0" w:hanging="284"/>
        <w:jc w:val="both"/>
        <w:rPr>
          <w:rFonts w:ascii="Georgia" w:hAnsi="Georgia" w:cs="Arial"/>
        </w:rPr>
      </w:pPr>
      <w:r w:rsidRPr="001C2F85">
        <w:rPr>
          <w:rFonts w:ascii="Georgia" w:hAnsi="Georgia" w:cs="Arial"/>
        </w:rPr>
        <w:t>zmluvná strana zmenila adresu, na ktorú sa má podľa tejto zmluvy odosielať písomnosť, bez toho, aby túto zmenu druhej zmluvnej strane oznámila, a následne pošta túto písomnosť vrátila zmluvnej strane ako nedoručiteľnú, a to dňom vrátenia takejto písomnosti zmluvnej strane, alebo</w:t>
      </w:r>
    </w:p>
    <w:p w14:paraId="34EAFE46" w14:textId="77777777" w:rsidR="009234F3" w:rsidRPr="001C2F85" w:rsidRDefault="004E3971" w:rsidP="00AD77F1">
      <w:pPr>
        <w:pStyle w:val="Bezriadkovania"/>
        <w:numPr>
          <w:ilvl w:val="0"/>
          <w:numId w:val="28"/>
        </w:numPr>
        <w:ind w:left="0" w:hanging="284"/>
        <w:jc w:val="both"/>
        <w:rPr>
          <w:rFonts w:ascii="Georgia" w:hAnsi="Georgia" w:cs="Arial"/>
        </w:rPr>
      </w:pPr>
      <w:r w:rsidRPr="001C2F85">
        <w:rPr>
          <w:rFonts w:ascii="Georgia" w:hAnsi="Georgia" w:cs="Arial"/>
        </w:rPr>
        <w:t>doručenie písomnosti bolo zmarené konaním alebo opomenutím tej zmluvnej strany, ktorej bola písomnosť adresovaná, a to dňom, kedy k takému konaniu došlo, alebo</w:t>
      </w:r>
    </w:p>
    <w:p w14:paraId="36298B96" w14:textId="77777777" w:rsidR="009234F3" w:rsidRPr="001C2F85" w:rsidRDefault="004E3971" w:rsidP="00AD77F1">
      <w:pPr>
        <w:pStyle w:val="Bezriadkovania"/>
        <w:numPr>
          <w:ilvl w:val="0"/>
          <w:numId w:val="28"/>
        </w:numPr>
        <w:ind w:left="0" w:hanging="284"/>
        <w:jc w:val="both"/>
        <w:rPr>
          <w:rFonts w:ascii="Georgia" w:hAnsi="Georgia" w:cs="Arial"/>
        </w:rPr>
      </w:pPr>
      <w:r w:rsidRPr="001C2F85">
        <w:rPr>
          <w:rFonts w:ascii="Georgia" w:hAnsi="Georgia" w:cs="Arial"/>
        </w:rPr>
        <w:t>zmluvná strana prijatie písomnosti odmietne, a to dňom odmietnutia prijatia písomnosti, alebo</w:t>
      </w:r>
    </w:p>
    <w:p w14:paraId="72DCD042" w14:textId="77777777" w:rsidR="009234F3" w:rsidRPr="001C2F85" w:rsidRDefault="004E3971" w:rsidP="00AD77F1">
      <w:pPr>
        <w:pStyle w:val="Bezriadkovania"/>
        <w:numPr>
          <w:ilvl w:val="0"/>
          <w:numId w:val="28"/>
        </w:numPr>
        <w:ind w:left="0" w:hanging="284"/>
        <w:jc w:val="both"/>
        <w:rPr>
          <w:rFonts w:ascii="Georgia" w:hAnsi="Georgia" w:cs="Arial"/>
        </w:rPr>
      </w:pPr>
      <w:r w:rsidRPr="001C2F85">
        <w:rPr>
          <w:rFonts w:ascii="Georgia" w:hAnsi="Georgia" w:cs="Arial"/>
        </w:rPr>
        <w:t>odosielateľovi bola zásielka vrátená ako nedoručená, a to dňom vrátenie nedoručenej zásielky.</w:t>
      </w:r>
    </w:p>
    <w:p w14:paraId="4AD14BCA" w14:textId="77777777" w:rsidR="001C2F85" w:rsidRPr="001C2F85" w:rsidRDefault="001C2F85" w:rsidP="000318AF">
      <w:pPr>
        <w:pStyle w:val="Bezriadkovania"/>
        <w:rPr>
          <w:rFonts w:ascii="Georgia" w:hAnsi="Georgia" w:cs="Arial"/>
        </w:rPr>
      </w:pPr>
    </w:p>
    <w:p w14:paraId="3960462C" w14:textId="2B37702C" w:rsidR="009234F3" w:rsidRPr="001C2F85" w:rsidRDefault="00C5229B" w:rsidP="004A4CC9">
      <w:pPr>
        <w:pStyle w:val="Bezriadkovania"/>
        <w:spacing w:line="276" w:lineRule="auto"/>
        <w:jc w:val="center"/>
        <w:rPr>
          <w:rFonts w:ascii="Georgia" w:hAnsi="Georgia"/>
          <w:b/>
          <w:lang w:eastAsia="sk-SK"/>
        </w:rPr>
      </w:pPr>
      <w:r w:rsidRPr="001C2F85">
        <w:rPr>
          <w:rFonts w:ascii="Georgia" w:hAnsi="Georgia"/>
          <w:b/>
          <w:lang w:eastAsia="sk-SK"/>
        </w:rPr>
        <w:t>VI</w:t>
      </w:r>
      <w:r w:rsidR="004E3971" w:rsidRPr="001C2F85">
        <w:rPr>
          <w:rFonts w:ascii="Georgia" w:hAnsi="Georgia"/>
          <w:b/>
          <w:lang w:eastAsia="sk-SK"/>
        </w:rPr>
        <w:t>.</w:t>
      </w:r>
    </w:p>
    <w:p w14:paraId="3D70CBD1" w14:textId="77777777" w:rsidR="009234F3" w:rsidRPr="001C2F85" w:rsidRDefault="004E3971" w:rsidP="000318AF">
      <w:pPr>
        <w:pStyle w:val="Bezriadkovania"/>
        <w:spacing w:line="276" w:lineRule="auto"/>
        <w:jc w:val="center"/>
        <w:rPr>
          <w:rFonts w:ascii="Georgia" w:hAnsi="Georgia" w:cs="Times New Roman"/>
          <w:b/>
        </w:rPr>
      </w:pPr>
      <w:r w:rsidRPr="001C2F85">
        <w:rPr>
          <w:rFonts w:ascii="Georgia" w:hAnsi="Georgia"/>
          <w:b/>
        </w:rPr>
        <w:t>Záverečné ustanovenia</w:t>
      </w:r>
    </w:p>
    <w:p w14:paraId="2B47F5DB" w14:textId="77777777" w:rsidR="009234F3" w:rsidRPr="001C2F85" w:rsidRDefault="004E3971" w:rsidP="004A4CC9">
      <w:pPr>
        <w:pStyle w:val="Zkladntext2"/>
        <w:numPr>
          <w:ilvl w:val="0"/>
          <w:numId w:val="12"/>
        </w:numPr>
        <w:tabs>
          <w:tab w:val="clear" w:pos="1800"/>
        </w:tabs>
        <w:spacing w:line="276" w:lineRule="auto"/>
        <w:ind w:left="0" w:hanging="284"/>
        <w:rPr>
          <w:rFonts w:ascii="Georgia" w:hAnsi="Georgia" w:cs="Arial"/>
        </w:rPr>
      </w:pPr>
      <w:r w:rsidRPr="001C2F85">
        <w:rPr>
          <w:rFonts w:ascii="Georgia" w:hAnsi="Georgia" w:cs="Arial"/>
        </w:rPr>
        <w:t>Táto zmluva nadobúda platnosť a účinnosť dňom podpisu zmluvnými stranami tejto Zmluvy.</w:t>
      </w:r>
    </w:p>
    <w:p w14:paraId="02AF9FBD" w14:textId="77777777" w:rsidR="009234F3" w:rsidRPr="001C2F85" w:rsidRDefault="004E3971" w:rsidP="004A4CC9">
      <w:pPr>
        <w:pStyle w:val="Zkladntext2"/>
        <w:numPr>
          <w:ilvl w:val="0"/>
          <w:numId w:val="12"/>
        </w:numPr>
        <w:tabs>
          <w:tab w:val="clear" w:pos="1800"/>
        </w:tabs>
        <w:spacing w:line="276" w:lineRule="auto"/>
        <w:ind w:left="0" w:hanging="284"/>
        <w:rPr>
          <w:rFonts w:ascii="Georgia" w:hAnsi="Georgia" w:cs="Arial"/>
        </w:rPr>
      </w:pPr>
      <w:r w:rsidRPr="001C2F85">
        <w:rPr>
          <w:rFonts w:ascii="Georgia" w:hAnsi="Georgia" w:cs="Arial"/>
        </w:rPr>
        <w:t>Zmluvné strany sa zaväzujú dodržiavať mlčanlivosť o všetkých skutočnostiach, ktoré sa v súvislosti s touto zmluvou dozvedia okrem prípadu, že sú povinní poskytnúť tieto informácie na základe zákonnej povinnosti alebo v súdnom, správnom, resp. v inom obdobnom konaní, pričom o tejto skutočnosti bez zbytočného odkladu informujú druh</w:t>
      </w:r>
      <w:r w:rsidR="007C398D" w:rsidRPr="001C2F85">
        <w:rPr>
          <w:rFonts w:ascii="Georgia" w:hAnsi="Georgia" w:cs="Arial"/>
        </w:rPr>
        <w:t>ú</w:t>
      </w:r>
      <w:r w:rsidRPr="001C2F85">
        <w:rPr>
          <w:rFonts w:ascii="Georgia" w:hAnsi="Georgia" w:cs="Arial"/>
        </w:rPr>
        <w:t xml:space="preserve"> zmluvnú stranu. </w:t>
      </w:r>
    </w:p>
    <w:p w14:paraId="268FCC96" w14:textId="77777777" w:rsidR="009234F3" w:rsidRPr="001C2F85" w:rsidRDefault="004E3971" w:rsidP="004A4CC9">
      <w:pPr>
        <w:pStyle w:val="Zkladntext2"/>
        <w:numPr>
          <w:ilvl w:val="0"/>
          <w:numId w:val="12"/>
        </w:numPr>
        <w:tabs>
          <w:tab w:val="clear" w:pos="1800"/>
        </w:tabs>
        <w:spacing w:line="276" w:lineRule="auto"/>
        <w:ind w:left="0" w:hanging="284"/>
        <w:rPr>
          <w:rFonts w:ascii="Georgia" w:hAnsi="Georgia" w:cs="Arial"/>
        </w:rPr>
      </w:pPr>
      <w:r w:rsidRPr="001C2F85">
        <w:rPr>
          <w:rFonts w:ascii="Georgia" w:hAnsi="Georgia" w:cs="Arial"/>
        </w:rPr>
        <w:t xml:space="preserve">Zmena tejto zmluvy je možná len na základe vzájomnej písomnej dohody zmluvných strán formou dodatkov k tejto zmluve. </w:t>
      </w:r>
    </w:p>
    <w:p w14:paraId="75A84F70" w14:textId="77777777" w:rsidR="009234F3" w:rsidRPr="001C2F85" w:rsidRDefault="004E3971" w:rsidP="004A4CC9">
      <w:pPr>
        <w:numPr>
          <w:ilvl w:val="0"/>
          <w:numId w:val="12"/>
        </w:numPr>
        <w:tabs>
          <w:tab w:val="clear" w:pos="1800"/>
        </w:tabs>
        <w:spacing w:after="0"/>
        <w:ind w:left="0" w:hanging="284"/>
        <w:jc w:val="both"/>
        <w:rPr>
          <w:rFonts w:ascii="Georgia" w:eastAsia="Times New Roman" w:hAnsi="Georgia" w:cs="Arial"/>
          <w:lang w:eastAsia="sk-SK"/>
        </w:rPr>
      </w:pPr>
      <w:r w:rsidRPr="001C2F85">
        <w:rPr>
          <w:rFonts w:ascii="Georgia" w:eastAsia="Times New Roman" w:hAnsi="Georgia" w:cs="Arial"/>
          <w:lang w:eastAsia="sk-SK"/>
        </w:rPr>
        <w:t>Ak akékoľvek ustanovenie tejto Zmluvy bude vyhlásené za neplatné alebo neuplatniteľné na príslušnom súde Slovenskej republiky, takéto vyhlásenie nebude mať vplyv na účinnosť a/alebo uplatniteľnosť ďalších ustanovení tejto zmluvy a zmluvné strany sa zaväzujú v prípade potreby ho nahradiť príslušným platným ustanovením.</w:t>
      </w:r>
    </w:p>
    <w:p w14:paraId="54FC6E54" w14:textId="77777777" w:rsidR="009234F3" w:rsidRPr="001C2F85" w:rsidRDefault="004E3971" w:rsidP="004A4CC9">
      <w:pPr>
        <w:pStyle w:val="Zkladntext2"/>
        <w:numPr>
          <w:ilvl w:val="0"/>
          <w:numId w:val="12"/>
        </w:numPr>
        <w:tabs>
          <w:tab w:val="clear" w:pos="1800"/>
        </w:tabs>
        <w:spacing w:line="276" w:lineRule="auto"/>
        <w:ind w:left="0" w:hanging="284"/>
        <w:rPr>
          <w:rFonts w:ascii="Georgia" w:hAnsi="Georgia" w:cs="Arial"/>
        </w:rPr>
      </w:pPr>
      <w:r w:rsidRPr="001C2F85">
        <w:rPr>
          <w:rFonts w:ascii="Georgia" w:hAnsi="Georgia" w:cs="Arial"/>
        </w:rPr>
        <w:t>Táto zmluva bola uzavretá slobodne a vážne, bez právneho a skutkového omylu, nie v tiesni za nápadne nevýhodných podmienok.</w:t>
      </w:r>
    </w:p>
    <w:p w14:paraId="7321630E" w14:textId="77777777" w:rsidR="009234F3" w:rsidRPr="001C2F85" w:rsidRDefault="004E3971" w:rsidP="004A4CC9">
      <w:pPr>
        <w:pStyle w:val="Zkladntext2"/>
        <w:numPr>
          <w:ilvl w:val="0"/>
          <w:numId w:val="12"/>
        </w:numPr>
        <w:tabs>
          <w:tab w:val="clear" w:pos="1800"/>
        </w:tabs>
        <w:spacing w:line="276" w:lineRule="auto"/>
        <w:ind w:left="0" w:hanging="284"/>
        <w:rPr>
          <w:rFonts w:ascii="Georgia" w:hAnsi="Georgia" w:cs="Arial"/>
        </w:rPr>
      </w:pPr>
      <w:r w:rsidRPr="001C2F85">
        <w:rPr>
          <w:rFonts w:ascii="Georgia" w:hAnsi="Georgia" w:cs="Arial"/>
        </w:rPr>
        <w:t>Zmluvné strany si zmluvu pred podpisom dôkladne prečítali, prehlasujú že vyjadruje ich skutočnú, slobodnú a vážnu vôľu, jej obsahu porozumeli a na znak súhlasu ju podpisujú.</w:t>
      </w:r>
    </w:p>
    <w:p w14:paraId="62E2086B" w14:textId="77777777" w:rsidR="00B7007C" w:rsidRPr="001C2F85" w:rsidRDefault="00B7007C" w:rsidP="00B7007C">
      <w:pPr>
        <w:pStyle w:val="Zkladntext2"/>
        <w:spacing w:line="276" w:lineRule="auto"/>
        <w:rPr>
          <w:rFonts w:ascii="Georgia" w:hAnsi="Georgia" w:cs="Arial"/>
        </w:rPr>
      </w:pPr>
    </w:p>
    <w:p w14:paraId="456794EA" w14:textId="7C7825FD" w:rsidR="001C2F85" w:rsidRPr="001C2F85" w:rsidRDefault="00B7007C" w:rsidP="001C2F85">
      <w:pPr>
        <w:pStyle w:val="Zkladntext2"/>
        <w:spacing w:line="276" w:lineRule="auto"/>
        <w:rPr>
          <w:rFonts w:ascii="Georgia" w:hAnsi="Georgia" w:cs="Arial"/>
        </w:rPr>
      </w:pPr>
      <w:r w:rsidRPr="001C2F85">
        <w:rPr>
          <w:rFonts w:ascii="Georgia" w:hAnsi="Georgia" w:cs="Arial"/>
        </w:rPr>
        <w:t xml:space="preserve">V </w:t>
      </w:r>
      <w:r w:rsidRPr="001C2F85">
        <w:rPr>
          <w:rFonts w:ascii="Georgia" w:hAnsi="Georgia" w:cs="Arial"/>
          <w:highlight w:val="yellow"/>
        </w:rPr>
        <w:t>.......................</w:t>
      </w:r>
      <w:r w:rsidRPr="001C2F85">
        <w:rPr>
          <w:rFonts w:ascii="Georgia" w:hAnsi="Georgia" w:cs="Arial"/>
        </w:rPr>
        <w:t xml:space="preserve"> dňa </w:t>
      </w:r>
      <w:r w:rsidRPr="001C2F85">
        <w:rPr>
          <w:rFonts w:ascii="Georgia" w:hAnsi="Georgia" w:cs="Arial"/>
          <w:highlight w:val="yellow"/>
        </w:rPr>
        <w:t>........................</w:t>
      </w:r>
      <w:r w:rsidR="001C2F85">
        <w:rPr>
          <w:rFonts w:ascii="Georgia" w:hAnsi="Georgia" w:cs="Arial"/>
        </w:rPr>
        <w:tab/>
      </w:r>
      <w:r w:rsidR="001C2F85">
        <w:rPr>
          <w:rFonts w:ascii="Georgia" w:hAnsi="Georgia" w:cs="Arial"/>
        </w:rPr>
        <w:tab/>
      </w:r>
      <w:r w:rsidR="001C2F85">
        <w:rPr>
          <w:rFonts w:ascii="Georgia" w:hAnsi="Georgia" w:cs="Arial"/>
        </w:rPr>
        <w:tab/>
        <w:t xml:space="preserve">           </w:t>
      </w:r>
      <w:r w:rsidR="001C2F85" w:rsidRPr="001C2F85">
        <w:rPr>
          <w:rFonts w:ascii="Georgia" w:hAnsi="Georgia" w:cs="Arial"/>
        </w:rPr>
        <w:t xml:space="preserve">V </w:t>
      </w:r>
      <w:r w:rsidR="001C2F85" w:rsidRPr="001C2F85">
        <w:rPr>
          <w:rFonts w:ascii="Georgia" w:hAnsi="Georgia" w:cs="Arial"/>
          <w:highlight w:val="yellow"/>
        </w:rPr>
        <w:t>.......................</w:t>
      </w:r>
      <w:r w:rsidR="001C2F85" w:rsidRPr="001C2F85">
        <w:rPr>
          <w:rFonts w:ascii="Georgia" w:hAnsi="Georgia" w:cs="Arial"/>
        </w:rPr>
        <w:t xml:space="preserve"> dňa </w:t>
      </w:r>
      <w:r w:rsidR="001C2F85" w:rsidRPr="001C2F85">
        <w:rPr>
          <w:rFonts w:ascii="Georgia" w:hAnsi="Georgia" w:cs="Arial"/>
          <w:highlight w:val="yellow"/>
        </w:rPr>
        <w:t>........................</w:t>
      </w:r>
    </w:p>
    <w:p w14:paraId="1469E649" w14:textId="01A8D7B3" w:rsidR="00B7007C" w:rsidRPr="001C2F85" w:rsidRDefault="00B7007C" w:rsidP="00B7007C">
      <w:pPr>
        <w:pStyle w:val="Zkladntext2"/>
        <w:spacing w:line="276" w:lineRule="auto"/>
        <w:rPr>
          <w:rFonts w:ascii="Georgia" w:hAnsi="Georgia" w:cs="Arial"/>
        </w:rPr>
      </w:pPr>
    </w:p>
    <w:p w14:paraId="3DB44A33" w14:textId="77777777" w:rsidR="00103DBD" w:rsidRPr="001C2F85" w:rsidRDefault="00103DBD" w:rsidP="004A4CC9">
      <w:pPr>
        <w:pStyle w:val="Zkladntext2"/>
        <w:spacing w:line="276" w:lineRule="auto"/>
        <w:ind w:hanging="284"/>
        <w:rPr>
          <w:rFonts w:ascii="Georgia" w:hAnsi="Georgia" w:cs="Arial"/>
        </w:rPr>
      </w:pPr>
    </w:p>
    <w:p w14:paraId="488F4B89" w14:textId="77777777" w:rsidR="00103DBD" w:rsidRPr="001C2F85" w:rsidRDefault="00103DBD" w:rsidP="004A4CC9">
      <w:pPr>
        <w:pStyle w:val="Zkladntext2"/>
        <w:spacing w:line="276" w:lineRule="auto"/>
        <w:rPr>
          <w:rFonts w:ascii="Georgia" w:hAnsi="Georgia" w:cs="Arial"/>
        </w:rPr>
      </w:pPr>
    </w:p>
    <w:p w14:paraId="3C51ABC6" w14:textId="77777777" w:rsidR="000318AF" w:rsidRPr="001C2F85" w:rsidRDefault="000318AF" w:rsidP="000318AF">
      <w:pPr>
        <w:pStyle w:val="Zkladntext2"/>
        <w:spacing w:line="276" w:lineRule="auto"/>
        <w:rPr>
          <w:rFonts w:ascii="Georgia" w:hAnsi="Georgia" w:cs="Arial"/>
        </w:rPr>
      </w:pPr>
    </w:p>
    <w:p w14:paraId="24379F14" w14:textId="57804E44" w:rsidR="000318AF" w:rsidRPr="001C2F85" w:rsidRDefault="000318AF" w:rsidP="001B23FA">
      <w:pPr>
        <w:pStyle w:val="Zkladntext2"/>
        <w:spacing w:line="276" w:lineRule="auto"/>
        <w:rPr>
          <w:rFonts w:ascii="Georgia" w:hAnsi="Georgia" w:cs="Arial"/>
        </w:rPr>
      </w:pPr>
      <w:r w:rsidRPr="001C2F85">
        <w:rPr>
          <w:rFonts w:ascii="Georgia" w:hAnsi="Georgia" w:cs="Arial"/>
        </w:rPr>
        <w:t>________________________</w:t>
      </w:r>
      <w:r w:rsidR="001B23FA" w:rsidRPr="001C2F85">
        <w:rPr>
          <w:rFonts w:ascii="Georgia" w:hAnsi="Georgia" w:cs="Arial"/>
        </w:rPr>
        <w:tab/>
      </w:r>
      <w:r w:rsidR="001B23FA" w:rsidRPr="001C2F85">
        <w:rPr>
          <w:rFonts w:ascii="Georgia" w:hAnsi="Georgia" w:cs="Arial"/>
        </w:rPr>
        <w:tab/>
      </w:r>
      <w:r w:rsidR="001B23FA" w:rsidRPr="001C2F85">
        <w:rPr>
          <w:rFonts w:ascii="Georgia" w:hAnsi="Georgia" w:cs="Arial"/>
        </w:rPr>
        <w:tab/>
      </w:r>
      <w:r w:rsidR="001B23FA" w:rsidRPr="001C2F85">
        <w:rPr>
          <w:rFonts w:ascii="Georgia" w:hAnsi="Georgia" w:cs="Arial"/>
        </w:rPr>
        <w:tab/>
        <w:t>________________________</w:t>
      </w:r>
    </w:p>
    <w:p w14:paraId="04DE7512" w14:textId="77777777" w:rsidR="000318AF" w:rsidRPr="001C2F85" w:rsidRDefault="000318AF" w:rsidP="000318AF">
      <w:pPr>
        <w:pStyle w:val="Zkladntext2"/>
        <w:spacing w:line="276" w:lineRule="auto"/>
        <w:rPr>
          <w:rFonts w:ascii="Georgia" w:hAnsi="Georgia" w:cs="Arial"/>
          <w:b/>
          <w:bCs/>
        </w:rPr>
      </w:pPr>
      <w:r w:rsidRPr="001C2F85">
        <w:rPr>
          <w:rFonts w:ascii="Georgia" w:hAnsi="Georgia" w:cs="Arial"/>
          <w:b/>
          <w:bCs/>
        </w:rPr>
        <w:t xml:space="preserve">                  Postupca</w:t>
      </w:r>
      <w:r w:rsidRPr="001C2F85">
        <w:rPr>
          <w:rFonts w:ascii="Georgia" w:hAnsi="Georgia" w:cs="Arial"/>
          <w:b/>
          <w:bCs/>
        </w:rPr>
        <w:tab/>
      </w:r>
      <w:r w:rsidRPr="001C2F85">
        <w:rPr>
          <w:rFonts w:ascii="Georgia" w:hAnsi="Georgia" w:cs="Arial"/>
          <w:b/>
          <w:bCs/>
        </w:rPr>
        <w:tab/>
      </w:r>
      <w:r w:rsidRPr="001C2F85">
        <w:rPr>
          <w:rFonts w:ascii="Georgia" w:hAnsi="Georgia" w:cs="Arial"/>
          <w:b/>
          <w:bCs/>
        </w:rPr>
        <w:tab/>
        <w:t xml:space="preserve">                                                           Postupník</w:t>
      </w:r>
    </w:p>
    <w:p w14:paraId="653DECDB" w14:textId="421BF03C" w:rsidR="0085031F" w:rsidRPr="001C2F85" w:rsidRDefault="00AD77F1" w:rsidP="0085031F">
      <w:pPr>
        <w:pStyle w:val="Default"/>
        <w:spacing w:after="0" w:line="240" w:lineRule="auto"/>
        <w:rPr>
          <w:rFonts w:ascii="Georgia" w:hAnsi="Georgia" w:cs="Arial"/>
        </w:rPr>
      </w:pPr>
      <w:r w:rsidRPr="001C2F85">
        <w:rPr>
          <w:rFonts w:ascii="Georgia" w:hAnsi="Georgia" w:cs="Arial"/>
          <w:b/>
          <w:bCs/>
          <w:lang w:val="sk-SK"/>
        </w:rPr>
        <w:t xml:space="preserve">          </w:t>
      </w:r>
    </w:p>
    <w:p w14:paraId="106D267D" w14:textId="1357066A" w:rsidR="00946405" w:rsidRDefault="00946405">
      <w:pPr>
        <w:spacing w:after="0" w:line="240" w:lineRule="auto"/>
        <w:rPr>
          <w:rFonts w:ascii="Georgia" w:eastAsia="Times New Roman" w:hAnsi="Georgia" w:cs="Arial"/>
          <w:lang w:eastAsia="sk-SK"/>
        </w:rPr>
      </w:pPr>
      <w:r>
        <w:rPr>
          <w:rFonts w:ascii="Georgia" w:hAnsi="Georgia" w:cs="Arial"/>
        </w:rPr>
        <w:lastRenderedPageBreak/>
        <w:br w:type="page"/>
      </w:r>
    </w:p>
    <w:p w14:paraId="73BAA0EB" w14:textId="77777777" w:rsidR="00946405" w:rsidRPr="001C2F85" w:rsidRDefault="00946405" w:rsidP="00946405">
      <w:pPr>
        <w:spacing w:after="0"/>
        <w:jc w:val="both"/>
        <w:rPr>
          <w:rFonts w:ascii="Georgia" w:hAnsi="Georgia" w:cs="Arial"/>
          <w:b/>
          <w:bCs/>
        </w:rPr>
      </w:pPr>
      <w:r w:rsidRPr="001C2F85">
        <w:rPr>
          <w:rFonts w:ascii="Georgia" w:hAnsi="Georgia" w:cs="Arial"/>
          <w:b/>
          <w:bCs/>
          <w:u w:val="single"/>
        </w:rPr>
        <w:lastRenderedPageBreak/>
        <w:t>Postupca :</w:t>
      </w:r>
      <w:r w:rsidRPr="001C2F85">
        <w:rPr>
          <w:rFonts w:ascii="Georgia" w:hAnsi="Georgia" w:cs="Arial"/>
          <w:b/>
          <w:bCs/>
        </w:rPr>
        <w:tab/>
      </w:r>
    </w:p>
    <w:p w14:paraId="59BC5181" w14:textId="77777777" w:rsidR="00946405" w:rsidRPr="001C2F85" w:rsidRDefault="00946405" w:rsidP="00946405">
      <w:pPr>
        <w:spacing w:after="0"/>
        <w:jc w:val="both"/>
        <w:rPr>
          <w:rFonts w:ascii="Georgia" w:hAnsi="Georgia" w:cs="Arial"/>
          <w:b/>
          <w:bCs/>
          <w:u w:val="single"/>
        </w:rPr>
      </w:pPr>
    </w:p>
    <w:p w14:paraId="288F9EB4" w14:textId="77777777" w:rsidR="00946405" w:rsidRPr="001C2F85" w:rsidRDefault="00946405" w:rsidP="00946405">
      <w:pPr>
        <w:pStyle w:val="Default"/>
        <w:spacing w:after="0" w:line="240" w:lineRule="auto"/>
        <w:rPr>
          <w:rFonts w:ascii="Georgia" w:hAnsi="Georgia"/>
          <w:b/>
          <w:lang w:val="sk-SK"/>
        </w:rPr>
      </w:pPr>
      <w:r w:rsidRPr="001C2F85">
        <w:rPr>
          <w:rFonts w:ascii="Georgia" w:hAnsi="Georgia"/>
          <w:lang w:val="sk-SK"/>
        </w:rPr>
        <w:t xml:space="preserve">Obchodné meno / </w:t>
      </w:r>
      <w:proofErr w:type="spellStart"/>
      <w:r w:rsidRPr="001C2F85">
        <w:rPr>
          <w:rFonts w:ascii="Georgia" w:hAnsi="Georgia"/>
          <w:lang w:val="sk-SK"/>
        </w:rPr>
        <w:t>meno</w:t>
      </w:r>
      <w:proofErr w:type="spellEnd"/>
      <w:r w:rsidRPr="001C2F85">
        <w:rPr>
          <w:rFonts w:ascii="Georgia" w:hAnsi="Georgia"/>
          <w:lang w:val="sk-SK"/>
        </w:rPr>
        <w:t xml:space="preserve"> a priezvisko :</w:t>
      </w:r>
      <w:r w:rsidRPr="001C2F85">
        <w:rPr>
          <w:rFonts w:ascii="Georgia" w:hAnsi="Georgia"/>
          <w:lang w:val="sk-SK"/>
        </w:rPr>
        <w:tab/>
      </w:r>
      <w:r w:rsidRPr="001C2F85">
        <w:rPr>
          <w:rFonts w:ascii="Georgia" w:hAnsi="Georgia"/>
          <w:highlight w:val="yellow"/>
          <w:lang w:val="sk-SK"/>
        </w:rPr>
        <w:t>....................................</w:t>
      </w:r>
    </w:p>
    <w:p w14:paraId="28C814E4" w14:textId="77777777" w:rsidR="00946405" w:rsidRPr="001C2F85" w:rsidRDefault="00946405" w:rsidP="00946405">
      <w:pPr>
        <w:pStyle w:val="Default"/>
        <w:tabs>
          <w:tab w:val="left" w:pos="1620"/>
        </w:tabs>
        <w:spacing w:after="0" w:line="240" w:lineRule="auto"/>
        <w:rPr>
          <w:rFonts w:ascii="Georgia" w:hAnsi="Georgia"/>
          <w:lang w:val="sk-SK"/>
        </w:rPr>
      </w:pPr>
      <w:r w:rsidRPr="001C2F85">
        <w:rPr>
          <w:rFonts w:ascii="Georgia" w:hAnsi="Georgia"/>
          <w:lang w:val="sk-SK"/>
        </w:rPr>
        <w:t xml:space="preserve">Sídlo / miesto podnikania / bydlisko : </w:t>
      </w:r>
      <w:r w:rsidRPr="001C2F85">
        <w:rPr>
          <w:rFonts w:ascii="Georgia" w:hAnsi="Georgia"/>
          <w:lang w:val="sk-SK"/>
        </w:rPr>
        <w:tab/>
      </w:r>
      <w:r w:rsidRPr="001C2F85">
        <w:rPr>
          <w:rFonts w:ascii="Georgia" w:hAnsi="Georgia"/>
          <w:highlight w:val="yellow"/>
          <w:lang w:val="sk-SK"/>
        </w:rPr>
        <w:t>....................................</w:t>
      </w:r>
    </w:p>
    <w:p w14:paraId="1ED63CD5" w14:textId="77777777" w:rsidR="00946405" w:rsidRPr="001C2F85" w:rsidRDefault="00946405" w:rsidP="00946405">
      <w:pPr>
        <w:pStyle w:val="Default"/>
        <w:spacing w:after="0" w:line="240" w:lineRule="auto"/>
        <w:rPr>
          <w:rFonts w:ascii="Georgia" w:hAnsi="Georgia"/>
          <w:lang w:val="sk-SK"/>
        </w:rPr>
      </w:pPr>
      <w:r w:rsidRPr="001C2F85">
        <w:rPr>
          <w:rFonts w:ascii="Georgia" w:hAnsi="Georgia"/>
          <w:lang w:val="sk-SK"/>
        </w:rPr>
        <w:t xml:space="preserve">IČO: </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highlight w:val="yellow"/>
          <w:lang w:val="sk-SK"/>
        </w:rPr>
        <w:t>....................................</w:t>
      </w:r>
    </w:p>
    <w:p w14:paraId="1BE86E3B" w14:textId="77777777" w:rsidR="00946405" w:rsidRPr="001C2F85" w:rsidRDefault="00946405" w:rsidP="00946405">
      <w:pPr>
        <w:pStyle w:val="Default"/>
        <w:spacing w:after="0" w:line="240" w:lineRule="auto"/>
        <w:rPr>
          <w:rFonts w:ascii="Georgia" w:hAnsi="Georgia"/>
          <w:lang w:val="sk-SK"/>
        </w:rPr>
      </w:pPr>
      <w:r w:rsidRPr="001C2F85">
        <w:rPr>
          <w:rFonts w:ascii="Georgia" w:hAnsi="Georgia"/>
          <w:lang w:val="sk-SK"/>
        </w:rPr>
        <w:t>DIČ:</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highlight w:val="yellow"/>
          <w:lang w:val="sk-SK"/>
        </w:rPr>
        <w:t>....................................</w:t>
      </w:r>
    </w:p>
    <w:p w14:paraId="3ED97F69" w14:textId="77777777" w:rsidR="00946405" w:rsidRPr="001C2F85" w:rsidRDefault="00946405" w:rsidP="00946405">
      <w:pPr>
        <w:pStyle w:val="Default"/>
        <w:spacing w:after="0" w:line="240" w:lineRule="auto"/>
        <w:outlineLvl w:val="0"/>
        <w:rPr>
          <w:rFonts w:ascii="Georgia" w:hAnsi="Georgia"/>
          <w:lang w:val="sk-SK"/>
        </w:rPr>
      </w:pPr>
      <w:r w:rsidRPr="001C2F85">
        <w:rPr>
          <w:rFonts w:ascii="Georgia" w:hAnsi="Georgia"/>
          <w:lang w:val="sk-SK"/>
        </w:rPr>
        <w:t>IČ DPH:</w:t>
      </w:r>
      <w:r w:rsidRPr="001C2F85">
        <w:rPr>
          <w:rFonts w:ascii="Georgia" w:hAnsi="Georgia"/>
          <w:lang w:val="sk-SK"/>
        </w:rPr>
        <w:tab/>
        <w:t xml:space="preserve"> </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highlight w:val="yellow"/>
          <w:lang w:val="sk-SK"/>
        </w:rPr>
        <w:t>....................................</w:t>
      </w:r>
    </w:p>
    <w:p w14:paraId="38F9BEE7" w14:textId="77777777" w:rsidR="00946405" w:rsidRPr="001C2F85" w:rsidRDefault="00946405" w:rsidP="00946405">
      <w:pPr>
        <w:pStyle w:val="Default"/>
        <w:spacing w:after="0" w:line="240" w:lineRule="auto"/>
        <w:rPr>
          <w:rFonts w:ascii="Georgia" w:hAnsi="Georgia"/>
          <w:lang w:val="sk-SK"/>
        </w:rPr>
      </w:pPr>
      <w:r w:rsidRPr="001C2F85">
        <w:rPr>
          <w:rFonts w:ascii="Georgia" w:hAnsi="Georgia"/>
          <w:lang w:val="sk-SK"/>
        </w:rPr>
        <w:t xml:space="preserve">Zápis: </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highlight w:val="yellow"/>
          <w:lang w:val="sk-SK"/>
        </w:rPr>
        <w:t>....................................</w:t>
      </w:r>
    </w:p>
    <w:p w14:paraId="601D8300" w14:textId="77777777" w:rsidR="00946405" w:rsidRPr="001C2F85" w:rsidRDefault="00946405" w:rsidP="00946405">
      <w:pPr>
        <w:pStyle w:val="Default"/>
        <w:spacing w:after="0" w:line="240" w:lineRule="auto"/>
        <w:rPr>
          <w:rFonts w:ascii="Georgia" w:hAnsi="Georgia"/>
          <w:lang w:eastAsia="cs-CZ"/>
        </w:rPr>
      </w:pPr>
      <w:r w:rsidRPr="001C2F85">
        <w:rPr>
          <w:rFonts w:ascii="Georgia" w:hAnsi="Georgia"/>
          <w:lang w:val="sk-SK"/>
        </w:rPr>
        <w:t xml:space="preserve">Štatutárny orgán:  </w:t>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lang w:val="sk-SK"/>
        </w:rPr>
        <w:tab/>
      </w:r>
      <w:r w:rsidRPr="001C2F85">
        <w:rPr>
          <w:rFonts w:ascii="Georgia" w:hAnsi="Georgia"/>
          <w:highlight w:val="yellow"/>
          <w:lang w:val="sk-SK"/>
        </w:rPr>
        <w:t>....................................</w:t>
      </w:r>
    </w:p>
    <w:p w14:paraId="67378418" w14:textId="77777777" w:rsidR="00946405" w:rsidRPr="001C2F85" w:rsidRDefault="00946405" w:rsidP="00946405">
      <w:pPr>
        <w:spacing w:after="0"/>
        <w:jc w:val="both"/>
        <w:rPr>
          <w:rFonts w:ascii="Georgia" w:hAnsi="Georgia" w:cs="Arial"/>
        </w:rPr>
      </w:pPr>
      <w:r w:rsidRPr="001C2F85">
        <w:rPr>
          <w:rFonts w:ascii="Georgia" w:hAnsi="Georgia" w:cs="Arial"/>
        </w:rPr>
        <w:t>(ďalej ako „</w:t>
      </w:r>
      <w:r w:rsidRPr="001C2F85">
        <w:rPr>
          <w:rFonts w:ascii="Georgia" w:hAnsi="Georgia" w:cs="Arial"/>
          <w:b/>
          <w:bCs/>
        </w:rPr>
        <w:t>postupca</w:t>
      </w:r>
      <w:r w:rsidRPr="001C2F85">
        <w:rPr>
          <w:rFonts w:ascii="Georgia" w:hAnsi="Georgia" w:cs="Arial"/>
        </w:rPr>
        <w:t>“ aj ako „</w:t>
      </w:r>
      <w:r w:rsidRPr="001C2F85">
        <w:rPr>
          <w:rFonts w:ascii="Georgia" w:hAnsi="Georgia" w:cs="Arial"/>
          <w:b/>
          <w:bCs/>
        </w:rPr>
        <w:t>veriteľ</w:t>
      </w:r>
      <w:r w:rsidRPr="001C2F85">
        <w:rPr>
          <w:rFonts w:ascii="Georgia" w:hAnsi="Georgia" w:cs="Arial"/>
        </w:rPr>
        <w:t>“)</w:t>
      </w:r>
    </w:p>
    <w:p w14:paraId="65F35AA7" w14:textId="77777777" w:rsidR="00946405" w:rsidRPr="00946405" w:rsidRDefault="00946405" w:rsidP="00946405">
      <w:pPr>
        <w:pBdr>
          <w:bottom w:val="single" w:sz="12" w:space="1" w:color="auto"/>
        </w:pBdr>
        <w:tabs>
          <w:tab w:val="left" w:pos="2410"/>
        </w:tabs>
        <w:jc w:val="both"/>
        <w:rPr>
          <w:b/>
          <w:bCs/>
          <w:color w:val="FF0000"/>
          <w:lang w:eastAsia="de-DE"/>
        </w:rPr>
      </w:pPr>
    </w:p>
    <w:p w14:paraId="797FAAC5" w14:textId="77777777" w:rsidR="00946405" w:rsidRPr="00946405" w:rsidRDefault="00946405" w:rsidP="00946405"/>
    <w:p w14:paraId="0F3BEBEA" w14:textId="1A587B01" w:rsidR="00946405" w:rsidRPr="00946405" w:rsidRDefault="00946405" w:rsidP="00946405">
      <w:pPr>
        <w:ind w:left="5664" w:firstLine="708"/>
        <w:rPr>
          <w:highlight w:val="yellow"/>
        </w:rPr>
      </w:pPr>
      <w:commentRangeStart w:id="4"/>
      <w:r w:rsidRPr="00946405">
        <w:rPr>
          <w:rFonts w:cs="Arial"/>
          <w:highlight w:val="yellow"/>
        </w:rPr>
        <w:t>............................................</w:t>
      </w:r>
    </w:p>
    <w:p w14:paraId="04628F2B" w14:textId="0BC65980" w:rsidR="00946405" w:rsidRPr="00946405" w:rsidRDefault="00946405" w:rsidP="00946405">
      <w:pPr>
        <w:ind w:left="6372"/>
        <w:rPr>
          <w:rFonts w:cs="Arial"/>
          <w:highlight w:val="yellow"/>
        </w:rPr>
      </w:pPr>
      <w:r w:rsidRPr="00946405">
        <w:rPr>
          <w:rFonts w:cs="Arial"/>
          <w:highlight w:val="yellow"/>
        </w:rPr>
        <w:t>............................................</w:t>
      </w:r>
    </w:p>
    <w:p w14:paraId="266158EF" w14:textId="67A737A4" w:rsidR="00946405" w:rsidRDefault="00946405" w:rsidP="00946405">
      <w:pPr>
        <w:ind w:left="6372"/>
      </w:pPr>
      <w:r w:rsidRPr="00946405">
        <w:rPr>
          <w:rFonts w:cs="Arial"/>
          <w:highlight w:val="yellow"/>
        </w:rPr>
        <w:t>............................................</w:t>
      </w:r>
    </w:p>
    <w:commentRangeEnd w:id="4"/>
    <w:p w14:paraId="150E8EB5" w14:textId="77777777" w:rsidR="00946405" w:rsidRPr="00946405" w:rsidRDefault="00946405" w:rsidP="00946405">
      <w:pPr>
        <w:ind w:left="6372"/>
      </w:pPr>
      <w:r>
        <w:rPr>
          <w:rStyle w:val="Odkaznakomentr"/>
        </w:rPr>
        <w:commentReference w:id="4"/>
      </w:r>
    </w:p>
    <w:p w14:paraId="7F9D8104" w14:textId="77777777" w:rsidR="00946405" w:rsidRPr="00946405" w:rsidRDefault="00946405" w:rsidP="00946405">
      <w:r w:rsidRPr="00946405">
        <w:rPr>
          <w:color w:val="FF0000"/>
        </w:rPr>
        <w:tab/>
      </w:r>
      <w:r w:rsidRPr="00946405">
        <w:rPr>
          <w:color w:val="FF0000"/>
        </w:rPr>
        <w:tab/>
      </w:r>
      <w:r w:rsidRPr="00946405">
        <w:rPr>
          <w:color w:val="FF0000"/>
        </w:rPr>
        <w:tab/>
      </w:r>
      <w:r w:rsidRPr="00946405">
        <w:rPr>
          <w:color w:val="FF0000"/>
        </w:rPr>
        <w:tab/>
      </w:r>
      <w:r w:rsidRPr="00946405">
        <w:rPr>
          <w:color w:val="FF0000"/>
        </w:rPr>
        <w:tab/>
      </w:r>
      <w:r w:rsidRPr="00946405">
        <w:rPr>
          <w:color w:val="FF0000"/>
        </w:rPr>
        <w:tab/>
      </w:r>
      <w:r w:rsidRPr="00946405">
        <w:rPr>
          <w:color w:val="FF0000"/>
        </w:rPr>
        <w:tab/>
      </w:r>
      <w:r w:rsidRPr="00946405">
        <w:rPr>
          <w:color w:val="FF0000"/>
        </w:rPr>
        <w:tab/>
      </w:r>
      <w:r w:rsidRPr="00946405">
        <w:rPr>
          <w:color w:val="FF0000"/>
        </w:rPr>
        <w:tab/>
      </w:r>
      <w:r w:rsidRPr="00946405">
        <w:t>V </w:t>
      </w:r>
      <w:r w:rsidRPr="00946405">
        <w:rPr>
          <w:highlight w:val="yellow"/>
        </w:rPr>
        <w:t>................</w:t>
      </w:r>
      <w:r w:rsidRPr="00946405">
        <w:t xml:space="preserve"> dňa </w:t>
      </w:r>
      <w:r w:rsidRPr="00946405">
        <w:rPr>
          <w:highlight w:val="yellow"/>
        </w:rPr>
        <w:t>.................</w:t>
      </w:r>
    </w:p>
    <w:p w14:paraId="586B7F7F" w14:textId="77777777" w:rsidR="00946405" w:rsidRPr="00946405" w:rsidRDefault="00946405" w:rsidP="00946405">
      <w:pPr>
        <w:pStyle w:val="Bezriadkovania"/>
        <w:rPr>
          <w:b/>
          <w:color w:val="FF0000"/>
        </w:rPr>
      </w:pPr>
    </w:p>
    <w:p w14:paraId="3C9E6DC0" w14:textId="77777777" w:rsidR="00946405" w:rsidRPr="00946405" w:rsidRDefault="00946405" w:rsidP="00946405">
      <w:pPr>
        <w:pStyle w:val="Bezriadkovania"/>
        <w:rPr>
          <w:color w:val="FF0000"/>
        </w:rPr>
        <w:sectPr w:rsidR="00946405" w:rsidRPr="00946405" w:rsidSect="00D11091">
          <w:footerReference w:type="first" r:id="rId9"/>
          <w:pgSz w:w="11906" w:h="16838"/>
          <w:pgMar w:top="426" w:right="1417" w:bottom="709" w:left="1417" w:header="708" w:footer="708" w:gutter="0"/>
          <w:cols w:space="708"/>
          <w:titlePg/>
          <w:docGrid w:linePitch="360"/>
        </w:sectPr>
      </w:pPr>
    </w:p>
    <w:p w14:paraId="24E52EB3" w14:textId="77777777" w:rsidR="00946405" w:rsidRPr="00946405" w:rsidRDefault="00946405" w:rsidP="00946405">
      <w:pPr>
        <w:pStyle w:val="Bezriadkovania"/>
        <w:rPr>
          <w:b/>
          <w:color w:val="FF0000"/>
        </w:rPr>
      </w:pPr>
      <w:r w:rsidRPr="00946405">
        <w:lastRenderedPageBreak/>
        <w:t>VEC:</w:t>
      </w:r>
      <w:r w:rsidRPr="00946405">
        <w:rPr>
          <w:b/>
        </w:rPr>
        <w:t xml:space="preserve"> Oznámenie o postúpení pohľadávky</w:t>
      </w:r>
    </w:p>
    <w:p w14:paraId="073D5B9A" w14:textId="77777777" w:rsidR="00946405" w:rsidRPr="00946405" w:rsidRDefault="00946405" w:rsidP="00946405">
      <w:pPr>
        <w:pStyle w:val="Bezriadkovania"/>
        <w:rPr>
          <w:color w:val="FF0000"/>
        </w:rPr>
      </w:pPr>
    </w:p>
    <w:p w14:paraId="57EFDCDD" w14:textId="7D7CDDF1" w:rsidR="00946405" w:rsidRDefault="00946405" w:rsidP="00946405">
      <w:pPr>
        <w:jc w:val="both"/>
      </w:pPr>
      <w:r w:rsidRPr="00946405">
        <w:rPr>
          <w:color w:val="FF0000"/>
        </w:rPr>
        <w:tab/>
      </w:r>
      <w:r w:rsidRPr="00946405">
        <w:t xml:space="preserve">Týmto Vám oznamujeme, že dňa </w:t>
      </w:r>
      <w:r w:rsidRPr="00946405">
        <w:rPr>
          <w:highlight w:val="yellow"/>
        </w:rPr>
        <w:t>..................</w:t>
      </w:r>
      <w:r w:rsidRPr="00946405">
        <w:t xml:space="preserve"> pohľadávka </w:t>
      </w:r>
      <w:r w:rsidR="001D7FD9">
        <w:t xml:space="preserve">voči Vám, </w:t>
      </w:r>
      <w:r w:rsidRPr="00946405">
        <w:t xml:space="preserve">na základe </w:t>
      </w:r>
      <w:commentRangeStart w:id="5"/>
      <w:r w:rsidRPr="00946405">
        <w:rPr>
          <w:rFonts w:cs="Arial"/>
          <w:highlight w:val="yellow"/>
        </w:rPr>
        <w:t>.................................................</w:t>
      </w:r>
      <w:commentRangeEnd w:id="5"/>
      <w:r w:rsidR="001D7FD9">
        <w:rPr>
          <w:rStyle w:val="Odkaznakomentr"/>
        </w:rPr>
        <w:commentReference w:id="5"/>
      </w:r>
      <w:r w:rsidRPr="00946405">
        <w:rPr>
          <w:rFonts w:cs="Arial"/>
        </w:rPr>
        <w:t>,</w:t>
      </w:r>
      <w:r w:rsidRPr="00946405">
        <w:t xml:space="preserve"> bola v celosti Zmluvou o postúpení pohľadávky postúpená </w:t>
      </w:r>
      <w:r w:rsidR="00F6591B">
        <w:t>postupníkovi</w:t>
      </w:r>
      <w:r w:rsidRPr="00946405">
        <w:t>:</w:t>
      </w:r>
    </w:p>
    <w:p w14:paraId="37D66A69" w14:textId="77777777" w:rsidR="00946405" w:rsidRDefault="00946405" w:rsidP="00946405">
      <w:pPr>
        <w:jc w:val="both"/>
      </w:pPr>
      <w:commentRangeStart w:id="6"/>
    </w:p>
    <w:p w14:paraId="50743CF0" w14:textId="77777777" w:rsidR="00946405" w:rsidRPr="00946405" w:rsidRDefault="00946405" w:rsidP="00946405">
      <w:pPr>
        <w:ind w:firstLine="708"/>
        <w:rPr>
          <w:highlight w:val="yellow"/>
        </w:rPr>
      </w:pPr>
      <w:r w:rsidRPr="00946405">
        <w:rPr>
          <w:rFonts w:cs="Arial"/>
          <w:highlight w:val="yellow"/>
        </w:rPr>
        <w:t>............................................</w:t>
      </w:r>
    </w:p>
    <w:p w14:paraId="1652B23C" w14:textId="77777777" w:rsidR="00946405" w:rsidRPr="00946405" w:rsidRDefault="00946405" w:rsidP="00946405">
      <w:pPr>
        <w:ind w:left="708"/>
        <w:rPr>
          <w:rFonts w:cs="Arial"/>
          <w:highlight w:val="yellow"/>
        </w:rPr>
      </w:pPr>
      <w:r w:rsidRPr="00946405">
        <w:rPr>
          <w:rFonts w:cs="Arial"/>
          <w:highlight w:val="yellow"/>
        </w:rPr>
        <w:t>............................................</w:t>
      </w:r>
    </w:p>
    <w:p w14:paraId="7FA63586" w14:textId="77777777" w:rsidR="00F6591B" w:rsidRDefault="00946405" w:rsidP="00F6591B">
      <w:pPr>
        <w:ind w:firstLine="708"/>
        <w:rPr>
          <w:rStyle w:val="Odkaznakomentr"/>
        </w:rPr>
      </w:pPr>
      <w:r w:rsidRPr="00946405">
        <w:rPr>
          <w:rFonts w:cs="Arial"/>
          <w:highlight w:val="yellow"/>
        </w:rPr>
        <w:t>............................................</w:t>
      </w:r>
    </w:p>
    <w:commentRangeEnd w:id="6"/>
    <w:p w14:paraId="59050E43" w14:textId="77777777" w:rsidR="00F6591B" w:rsidRDefault="00F6591B" w:rsidP="00F6591B">
      <w:pPr>
        <w:ind w:firstLine="708"/>
        <w:rPr>
          <w:rStyle w:val="Odkaznakomentr"/>
        </w:rPr>
      </w:pPr>
      <w:r>
        <w:rPr>
          <w:rStyle w:val="Odkaznakomentr"/>
        </w:rPr>
        <w:commentReference w:id="6"/>
      </w:r>
    </w:p>
    <w:p w14:paraId="3200FB01" w14:textId="77777777" w:rsidR="00F6591B" w:rsidRDefault="00F6591B" w:rsidP="00F6591B">
      <w:pPr>
        <w:ind w:firstLine="708"/>
        <w:rPr>
          <w:rStyle w:val="Odkaznakomentr"/>
        </w:rPr>
      </w:pPr>
    </w:p>
    <w:p w14:paraId="6AAA26F5" w14:textId="77777777" w:rsidR="00F6591B" w:rsidRDefault="00F6591B" w:rsidP="00F6591B">
      <w:pPr>
        <w:ind w:firstLine="708"/>
        <w:rPr>
          <w:rStyle w:val="Odkaznakomentr"/>
        </w:rPr>
      </w:pPr>
    </w:p>
    <w:p w14:paraId="4D725150" w14:textId="6FE55355" w:rsidR="00F6591B" w:rsidRDefault="00F6591B" w:rsidP="00F6591B">
      <w:pPr>
        <w:ind w:left="4248"/>
        <w:rPr>
          <w:color w:val="FF0000"/>
        </w:rPr>
      </w:pPr>
      <w:r>
        <w:rPr>
          <w:rStyle w:val="Odkaznakomentr"/>
        </w:rPr>
        <w:t>_______________________________________________</w:t>
      </w:r>
      <w:r w:rsidRPr="00946405">
        <w:rPr>
          <w:color w:val="FF0000"/>
        </w:rPr>
        <w:t xml:space="preserve"> </w:t>
      </w:r>
    </w:p>
    <w:p w14:paraId="35A63990" w14:textId="4F6ADFBC" w:rsidR="00F6591B" w:rsidRPr="00F6591B" w:rsidRDefault="00F6591B" w:rsidP="00F6591B">
      <w:pPr>
        <w:ind w:left="5664"/>
        <w:rPr>
          <w:b/>
          <w:color w:val="FF0000"/>
        </w:rPr>
        <w:sectPr w:rsidR="00F6591B" w:rsidRPr="00F6591B" w:rsidSect="00D11091">
          <w:pgSz w:w="11906" w:h="16838"/>
          <w:pgMar w:top="426" w:right="1417" w:bottom="709" w:left="1417" w:header="708" w:footer="708" w:gutter="0"/>
          <w:cols w:space="708"/>
          <w:docGrid w:linePitch="360"/>
        </w:sectPr>
      </w:pPr>
      <w:r w:rsidRPr="00F6591B">
        <w:rPr>
          <w:b/>
        </w:rPr>
        <w:t>Postupc</w:t>
      </w:r>
      <w:r w:rsidR="001D7FD9">
        <w:rPr>
          <w:b/>
        </w:rPr>
        <w:t>a</w:t>
      </w:r>
    </w:p>
    <w:p w14:paraId="678CF11B" w14:textId="77777777" w:rsidR="00946405" w:rsidRPr="00946405" w:rsidRDefault="00946405" w:rsidP="00946405">
      <w:pPr>
        <w:pStyle w:val="Bezriadkovania"/>
        <w:rPr>
          <w:color w:val="FF0000"/>
        </w:rPr>
        <w:sectPr w:rsidR="00946405" w:rsidRPr="00946405" w:rsidSect="004C1187">
          <w:type w:val="continuous"/>
          <w:pgSz w:w="11906" w:h="16838"/>
          <w:pgMar w:top="426" w:right="1417" w:bottom="709" w:left="1417" w:header="708" w:footer="708" w:gutter="0"/>
          <w:cols w:num="2" w:space="708"/>
          <w:docGrid w:linePitch="360"/>
        </w:sectPr>
      </w:pPr>
    </w:p>
    <w:p w14:paraId="47150CBC" w14:textId="3F29A5DA" w:rsidR="00103DBD" w:rsidRPr="001C2F85" w:rsidRDefault="00103DBD" w:rsidP="001D7FD9">
      <w:pPr>
        <w:rPr>
          <w:rFonts w:ascii="Georgia" w:hAnsi="Georgia" w:cs="Arial"/>
          <w:color w:val="FF0000"/>
        </w:rPr>
      </w:pPr>
    </w:p>
    <w:sectPr w:rsidR="00103DBD" w:rsidRPr="001C2F85" w:rsidSect="00F54BC2">
      <w:pgSz w:w="11906" w:h="16838"/>
      <w:pgMar w:top="851" w:right="1418" w:bottom="851" w:left="141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UDr. Roman Frnčo" w:date="2016-11-07T16:35:00Z" w:initials="RF">
    <w:p w14:paraId="2014F4BB" w14:textId="2FC9EE55" w:rsidR="00A5467E" w:rsidRPr="003C4D8A" w:rsidRDefault="00A5467E" w:rsidP="003C4D8A">
      <w:pPr>
        <w:pStyle w:val="Textkomentra"/>
        <w:jc w:val="both"/>
      </w:pPr>
      <w:r>
        <w:rPr>
          <w:rStyle w:val="Odkaznakomentr"/>
        </w:rPr>
        <w:annotationRef/>
      </w:r>
      <w:r w:rsidRPr="003C4D8A">
        <w:rPr>
          <w:rFonts w:ascii="Arial" w:hAnsi="Arial" w:cs="Arial"/>
          <w:sz w:val="26"/>
          <w:szCs w:val="26"/>
          <w:lang w:eastAsia="sk-SK"/>
        </w:rPr>
        <w:t>Postúpiť nemožno pohľadávku, ktorá zaniká najneskôr smrťou veriteľa alebo ktorej obsah by sa zmenou veriteľa zmenil. Postúpiť nemožno ani pohľadávku, pokiaľ nemôže byť postihnutá výkonom rozhodnutia. Tiež nemožno postúpiť pohľadávku, ak by postúpenie odporovalo zákonu alebo dohode s dlžníkom.</w:t>
      </w:r>
    </w:p>
  </w:comment>
  <w:comment w:id="1" w:author="JUDr. Roman Frnčo" w:date="2016-11-07T16:28:00Z" w:initials="RF">
    <w:p w14:paraId="015C9E2E" w14:textId="1E255857" w:rsidR="0085031F" w:rsidRDefault="0085031F">
      <w:pPr>
        <w:pStyle w:val="Textkomentra"/>
      </w:pPr>
      <w:r>
        <w:rPr>
          <w:rStyle w:val="Odkaznakomentr"/>
        </w:rPr>
        <w:annotationRef/>
      </w:r>
      <w:r>
        <w:t xml:space="preserve">Vyberte vhodnú variantu, prípadne uveďte vlastnú. </w:t>
      </w:r>
    </w:p>
  </w:comment>
  <w:comment w:id="2" w:author="JUDr. Roman Frnčo" w:date="2016-11-07T16:37:00Z" w:initials="RF">
    <w:p w14:paraId="5FE55A1D" w14:textId="00AB87B9" w:rsidR="00A5467E" w:rsidRPr="001B23FA" w:rsidRDefault="00A5467E">
      <w:pPr>
        <w:pStyle w:val="Textkomentra"/>
        <w:rPr>
          <w:rFonts w:ascii="Georgia" w:hAnsi="Georgia"/>
          <w:sz w:val="22"/>
          <w:szCs w:val="22"/>
        </w:rPr>
      </w:pPr>
      <w:r w:rsidRPr="001B23FA">
        <w:rPr>
          <w:rStyle w:val="Odkaznakomentr"/>
          <w:rFonts w:ascii="Georgia" w:hAnsi="Georgia"/>
          <w:sz w:val="22"/>
          <w:szCs w:val="22"/>
        </w:rPr>
        <w:annotationRef/>
      </w:r>
      <w:r w:rsidRPr="001B23FA">
        <w:rPr>
          <w:rFonts w:ascii="Georgia" w:hAnsi="Georgia"/>
          <w:sz w:val="22"/>
          <w:szCs w:val="22"/>
        </w:rPr>
        <w:t>Ak si vyberiete túto možnosť, tak je potrebné vedieť, že t</w:t>
      </w:r>
      <w:r w:rsidRPr="001B23FA">
        <w:rPr>
          <w:rFonts w:ascii="Georgia" w:hAnsi="Georgia" w:cs="Arial"/>
          <w:sz w:val="22"/>
          <w:szCs w:val="22"/>
          <w:lang w:eastAsia="sk-SK"/>
        </w:rPr>
        <w:t>oto ručenie však zaniká, ak postupník nevymáha postúpenú pohľadávku od dlžníka bez zbytočného odkladu na súde.</w:t>
      </w:r>
    </w:p>
  </w:comment>
  <w:comment w:id="4" w:author="JUDr. Roman Frnčo" w:date="2016-11-07T16:48:00Z" w:initials="RF">
    <w:p w14:paraId="0DB0116E" w14:textId="1B2B5708" w:rsidR="00946405" w:rsidRDefault="00946405">
      <w:pPr>
        <w:pStyle w:val="Textkomentra"/>
      </w:pPr>
      <w:r>
        <w:rPr>
          <w:rStyle w:val="Odkaznakomentr"/>
        </w:rPr>
        <w:annotationRef/>
      </w:r>
      <w:r>
        <w:t xml:space="preserve">Tu sa uvedie adresa dlžníka, </w:t>
      </w:r>
      <w:r w:rsidR="001D7FD9">
        <w:t>ktorému je potrebné</w:t>
      </w:r>
      <w:r>
        <w:t xml:space="preserve"> po podpise </w:t>
      </w:r>
      <w:r w:rsidR="001D7FD9">
        <w:t xml:space="preserve">zmluvy </w:t>
      </w:r>
      <w:r>
        <w:t xml:space="preserve">zaslať </w:t>
      </w:r>
      <w:r w:rsidR="001D7FD9">
        <w:t>toto</w:t>
      </w:r>
      <w:r>
        <w:t xml:space="preserve"> oznámenie. </w:t>
      </w:r>
    </w:p>
  </w:comment>
  <w:comment w:id="5" w:author="JUDr. Roman Frnčo" w:date="2016-11-07T17:05:00Z" w:initials="RF">
    <w:p w14:paraId="3A5B52F9" w14:textId="348F96B2" w:rsidR="001D7FD9" w:rsidRDefault="001D7FD9">
      <w:pPr>
        <w:pStyle w:val="Textkomentra"/>
      </w:pPr>
      <w:r>
        <w:rPr>
          <w:rStyle w:val="Odkaznakomentr"/>
        </w:rPr>
        <w:annotationRef/>
      </w:r>
      <w:r>
        <w:t xml:space="preserve">Napr. Faktúra č. XXX, Zmluva a pod. </w:t>
      </w:r>
    </w:p>
  </w:comment>
  <w:comment w:id="6" w:author="JUDr. Roman Frnčo" w:date="2016-11-07T17:02:00Z" w:initials="RF">
    <w:p w14:paraId="4BBACB21" w14:textId="7AA11C8A" w:rsidR="00F6591B" w:rsidRDefault="00F6591B">
      <w:pPr>
        <w:pStyle w:val="Textkomentra"/>
      </w:pPr>
      <w:r>
        <w:rPr>
          <w:rStyle w:val="Odkaznakomentr"/>
        </w:rPr>
        <w:annotationRef/>
      </w:r>
      <w:r>
        <w:t xml:space="preserve">Tu napíšte údaje postupcu.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4F4BB" w15:done="0"/>
  <w15:commentEx w15:paraId="015C9E2E" w15:done="0"/>
  <w15:commentEx w15:paraId="5FE55A1D" w15:done="0"/>
  <w15:commentEx w15:paraId="0DB0116E" w15:done="0"/>
  <w15:commentEx w15:paraId="3A5B52F9" w15:done="0"/>
  <w15:commentEx w15:paraId="4BBACB2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0E2FD" w14:textId="77777777" w:rsidR="002F63CE" w:rsidRDefault="002F63CE" w:rsidP="00D11091">
      <w:pPr>
        <w:spacing w:after="0" w:line="240" w:lineRule="auto"/>
      </w:pPr>
      <w:r>
        <w:separator/>
      </w:r>
    </w:p>
  </w:endnote>
  <w:endnote w:type="continuationSeparator" w:id="0">
    <w:p w14:paraId="55A19E26" w14:textId="77777777" w:rsidR="002F63CE" w:rsidRDefault="002F63CE" w:rsidP="00D1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94DEA" w14:textId="2764D6C4" w:rsidR="00D11091" w:rsidRPr="00D11091" w:rsidRDefault="00D11091" w:rsidP="00C427D9">
    <w:pPr>
      <w:pStyle w:val="Pta"/>
      <w:jc w:val="both"/>
      <w:rPr>
        <w:i/>
        <w:sz w:val="16"/>
        <w:szCs w:val="16"/>
      </w:rPr>
    </w:pPr>
    <w:r w:rsidRPr="003F6814">
      <w:rPr>
        <w:rFonts w:ascii="Times" w:eastAsiaTheme="minorHAnsi" w:hAnsi="Times" w:cs="Times"/>
        <w:i/>
        <w:color w:val="000000"/>
        <w:sz w:val="16"/>
        <w:szCs w:val="16"/>
      </w:rPr>
      <w:t>Právny dokument vychádza zo vzoru uverejneného na stránke</w:t>
    </w:r>
    <w:r>
      <w:rPr>
        <w:rFonts w:ascii="Times" w:eastAsiaTheme="minorHAnsi" w:hAnsi="Times" w:cs="Times"/>
        <w:i/>
        <w:color w:val="000000"/>
        <w:sz w:val="16"/>
        <w:szCs w:val="16"/>
      </w:rPr>
      <w:t xml:space="preserve"> advokáta</w:t>
    </w:r>
    <w:r w:rsidRPr="003F6814">
      <w:rPr>
        <w:rFonts w:ascii="Times" w:eastAsiaTheme="minorHAnsi" w:hAnsi="Times" w:cs="Times"/>
        <w:i/>
        <w:color w:val="000000"/>
        <w:sz w:val="16"/>
        <w:szCs w:val="16"/>
      </w:rPr>
      <w:t> JUDr. Roman</w:t>
    </w:r>
    <w:r>
      <w:rPr>
        <w:rFonts w:ascii="Times" w:eastAsiaTheme="minorHAnsi" w:hAnsi="Times" w:cs="Times"/>
        <w:i/>
        <w:color w:val="000000"/>
        <w:sz w:val="16"/>
        <w:szCs w:val="16"/>
      </w:rPr>
      <w:t xml:space="preserve">a Frnča - </w:t>
    </w:r>
    <w:r w:rsidRPr="003F6814">
      <w:rPr>
        <w:rFonts w:ascii="Times" w:eastAsiaTheme="minorHAnsi" w:hAnsi="Times" w:cs="Times"/>
        <w:i/>
        <w:color w:val="000000"/>
        <w:sz w:val="16"/>
        <w:szCs w:val="16"/>
      </w:rPr>
      <w:t>www.frnco.sk. Vzor je možné ľubovoľne upravovať, dopĺňať. Zodpovednosť za správnosť vyplnenia a správnosť zvolenia dokumentu nesú zodpovednosť zmluvné strany. V prípade spornosti výkladu je možné kontaktovať uvedeného advokáta.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5B686" w14:textId="77777777" w:rsidR="002F63CE" w:rsidRDefault="002F63CE" w:rsidP="00D11091">
      <w:pPr>
        <w:spacing w:after="0" w:line="240" w:lineRule="auto"/>
      </w:pPr>
      <w:r>
        <w:separator/>
      </w:r>
    </w:p>
  </w:footnote>
  <w:footnote w:type="continuationSeparator" w:id="0">
    <w:p w14:paraId="1E2D85B1" w14:textId="77777777" w:rsidR="002F63CE" w:rsidRDefault="002F63CE" w:rsidP="00D1109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E5F"/>
    <w:multiLevelType w:val="multilevel"/>
    <w:tmpl w:val="6E3453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B616BB"/>
    <w:multiLevelType w:val="hybridMultilevel"/>
    <w:tmpl w:val="BB8C979C"/>
    <w:lvl w:ilvl="0" w:tplc="B23EAAAE">
      <w:start w:val="1"/>
      <w:numFmt w:val="decimal"/>
      <w:lvlText w:val="%1."/>
      <w:lvlJc w:val="left"/>
      <w:pPr>
        <w:ind w:left="720" w:hanging="360"/>
      </w:pPr>
      <w:rPr>
        <w:b w:val="0"/>
        <w:bCs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nsid w:val="07F56445"/>
    <w:multiLevelType w:val="hybridMultilevel"/>
    <w:tmpl w:val="38D6F656"/>
    <w:lvl w:ilvl="0" w:tplc="85B62642">
      <w:start w:val="3"/>
      <w:numFmt w:val="bullet"/>
      <w:lvlText w:val=""/>
      <w:lvlJc w:val="left"/>
      <w:pPr>
        <w:ind w:left="720" w:hanging="360"/>
      </w:pPr>
      <w:rPr>
        <w:rFonts w:ascii="Symbol" w:eastAsia="Times New Roman"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nsid w:val="0E0C25EA"/>
    <w:multiLevelType w:val="hybridMultilevel"/>
    <w:tmpl w:val="7EAAB718"/>
    <w:lvl w:ilvl="0" w:tplc="F5EE2BAE">
      <w:start w:val="1"/>
      <w:numFmt w:val="decimal"/>
      <w:lvlText w:val="%1."/>
      <w:lvlJc w:val="left"/>
      <w:pPr>
        <w:tabs>
          <w:tab w:val="num" w:pos="1800"/>
        </w:tabs>
        <w:ind w:left="18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nsid w:val="13206AD5"/>
    <w:multiLevelType w:val="hybridMultilevel"/>
    <w:tmpl w:val="F40C11D0"/>
    <w:lvl w:ilvl="0" w:tplc="CE08BE66">
      <w:start w:val="1"/>
      <w:numFmt w:val="decimal"/>
      <w:lvlText w:val="%1."/>
      <w:lvlJc w:val="left"/>
      <w:pPr>
        <w:tabs>
          <w:tab w:val="num" w:pos="720"/>
        </w:tabs>
        <w:ind w:left="720" w:hanging="360"/>
      </w:pPr>
      <w:rPr>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nsid w:val="24CB43B6"/>
    <w:multiLevelType w:val="hybridMultilevel"/>
    <w:tmpl w:val="8B6C34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9A97C3C"/>
    <w:multiLevelType w:val="hybridMultilevel"/>
    <w:tmpl w:val="1E002C68"/>
    <w:lvl w:ilvl="0" w:tplc="4EA815F8">
      <w:start w:val="3"/>
      <w:numFmt w:val="bullet"/>
      <w:lvlText w:val=""/>
      <w:lvlJc w:val="left"/>
      <w:pPr>
        <w:ind w:left="1080" w:hanging="360"/>
      </w:pPr>
      <w:rPr>
        <w:rFonts w:ascii="Symbol" w:eastAsia="Times New Roman"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7">
    <w:nsid w:val="312C256E"/>
    <w:multiLevelType w:val="hybridMultilevel"/>
    <w:tmpl w:val="9B0CC4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31A700CD"/>
    <w:multiLevelType w:val="hybridMultilevel"/>
    <w:tmpl w:val="EE1C36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34A395A"/>
    <w:multiLevelType w:val="hybridMultilevel"/>
    <w:tmpl w:val="0340E606"/>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43E84D34"/>
    <w:multiLevelType w:val="hybridMultilevel"/>
    <w:tmpl w:val="AFEA12A6"/>
    <w:lvl w:ilvl="0" w:tplc="89C26E88">
      <w:start w:val="3"/>
      <w:numFmt w:val="bullet"/>
      <w:lvlText w:val=""/>
      <w:lvlJc w:val="left"/>
      <w:pPr>
        <w:ind w:left="720" w:hanging="360"/>
      </w:pPr>
      <w:rPr>
        <w:rFonts w:ascii="Symbol" w:eastAsia="Times New Roman" w:hAnsi="Symbol" w:hint="default"/>
        <w:b w:val="0"/>
        <w:bCs w:val="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nsid w:val="479C7164"/>
    <w:multiLevelType w:val="multilevel"/>
    <w:tmpl w:val="6E3453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BE0054"/>
    <w:multiLevelType w:val="hybridMultilevel"/>
    <w:tmpl w:val="AC9200DA"/>
    <w:lvl w:ilvl="0" w:tplc="F5EE2BAE">
      <w:start w:val="1"/>
      <w:numFmt w:val="decimal"/>
      <w:lvlText w:val="%1."/>
      <w:lvlJc w:val="left"/>
      <w:pPr>
        <w:tabs>
          <w:tab w:val="num" w:pos="1800"/>
        </w:tabs>
        <w:ind w:left="18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nsid w:val="4CE70D1F"/>
    <w:multiLevelType w:val="hybridMultilevel"/>
    <w:tmpl w:val="66D09AC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56E671E0"/>
    <w:multiLevelType w:val="hybridMultilevel"/>
    <w:tmpl w:val="5D4EF0F4"/>
    <w:lvl w:ilvl="0" w:tplc="823819C2">
      <w:start w:val="2"/>
      <w:numFmt w:val="decimal"/>
      <w:lvlText w:val="%1."/>
      <w:lvlJc w:val="left"/>
      <w:pPr>
        <w:tabs>
          <w:tab w:val="num" w:pos="0"/>
        </w:tabs>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56FB3351"/>
    <w:multiLevelType w:val="hybridMultilevel"/>
    <w:tmpl w:val="3A6EFED2"/>
    <w:lvl w:ilvl="0" w:tplc="7A464D2E">
      <w:start w:val="3"/>
      <w:numFmt w:val="bullet"/>
      <w:lvlText w:val=""/>
      <w:lvlJc w:val="left"/>
      <w:pPr>
        <w:ind w:left="720" w:hanging="360"/>
      </w:pPr>
      <w:rPr>
        <w:rFonts w:ascii="Symbol" w:eastAsia="Times New Roman"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5C7707F8"/>
    <w:multiLevelType w:val="hybridMultilevel"/>
    <w:tmpl w:val="B8288CB0"/>
    <w:lvl w:ilvl="0" w:tplc="F0B8699A">
      <w:start w:val="1"/>
      <w:numFmt w:val="decimal"/>
      <w:lvlText w:val="%1."/>
      <w:lvlJc w:val="left"/>
      <w:pPr>
        <w:tabs>
          <w:tab w:val="num" w:pos="1068"/>
        </w:tabs>
        <w:ind w:left="1068"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nsid w:val="5D4F66E3"/>
    <w:multiLevelType w:val="hybridMultilevel"/>
    <w:tmpl w:val="93140094"/>
    <w:lvl w:ilvl="0" w:tplc="9F1A2688">
      <w:start w:val="1"/>
      <w:numFmt w:val="decimal"/>
      <w:lvlText w:val="%1."/>
      <w:lvlJc w:val="left"/>
      <w:pPr>
        <w:tabs>
          <w:tab w:val="num" w:pos="344"/>
        </w:tabs>
        <w:ind w:left="344" w:hanging="360"/>
      </w:pPr>
      <w:rPr>
        <w:rFonts w:hint="default"/>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nsid w:val="5EFB120F"/>
    <w:multiLevelType w:val="hybridMultilevel"/>
    <w:tmpl w:val="048817B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62BA4E5D"/>
    <w:multiLevelType w:val="hybridMultilevel"/>
    <w:tmpl w:val="CB32CC6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67270D3B"/>
    <w:multiLevelType w:val="hybridMultilevel"/>
    <w:tmpl w:val="202CA32E"/>
    <w:lvl w:ilvl="0" w:tplc="29DE7022">
      <w:start w:val="1"/>
      <w:numFmt w:val="decimal"/>
      <w:lvlText w:val="%1."/>
      <w:lvlJc w:val="left"/>
      <w:pPr>
        <w:ind w:left="1272" w:hanging="360"/>
      </w:pPr>
      <w:rPr>
        <w:rFonts w:hint="default"/>
      </w:rPr>
    </w:lvl>
    <w:lvl w:ilvl="1" w:tplc="041B0019">
      <w:start w:val="1"/>
      <w:numFmt w:val="lowerLetter"/>
      <w:lvlText w:val="%2."/>
      <w:lvlJc w:val="left"/>
      <w:pPr>
        <w:ind w:left="1992" w:hanging="360"/>
      </w:pPr>
    </w:lvl>
    <w:lvl w:ilvl="2" w:tplc="041B001B">
      <w:start w:val="1"/>
      <w:numFmt w:val="lowerRoman"/>
      <w:lvlText w:val="%3."/>
      <w:lvlJc w:val="right"/>
      <w:pPr>
        <w:ind w:left="2712" w:hanging="180"/>
      </w:pPr>
    </w:lvl>
    <w:lvl w:ilvl="3" w:tplc="041B000F">
      <w:start w:val="1"/>
      <w:numFmt w:val="decimal"/>
      <w:lvlText w:val="%4."/>
      <w:lvlJc w:val="left"/>
      <w:pPr>
        <w:ind w:left="3432" w:hanging="360"/>
      </w:pPr>
    </w:lvl>
    <w:lvl w:ilvl="4" w:tplc="041B0019">
      <w:start w:val="1"/>
      <w:numFmt w:val="lowerLetter"/>
      <w:lvlText w:val="%5."/>
      <w:lvlJc w:val="left"/>
      <w:pPr>
        <w:ind w:left="4152" w:hanging="360"/>
      </w:pPr>
    </w:lvl>
    <w:lvl w:ilvl="5" w:tplc="041B001B">
      <w:start w:val="1"/>
      <w:numFmt w:val="lowerRoman"/>
      <w:lvlText w:val="%6."/>
      <w:lvlJc w:val="right"/>
      <w:pPr>
        <w:ind w:left="4872" w:hanging="180"/>
      </w:pPr>
    </w:lvl>
    <w:lvl w:ilvl="6" w:tplc="041B000F">
      <w:start w:val="1"/>
      <w:numFmt w:val="decimal"/>
      <w:lvlText w:val="%7."/>
      <w:lvlJc w:val="left"/>
      <w:pPr>
        <w:ind w:left="5592" w:hanging="360"/>
      </w:pPr>
    </w:lvl>
    <w:lvl w:ilvl="7" w:tplc="041B0019">
      <w:start w:val="1"/>
      <w:numFmt w:val="lowerLetter"/>
      <w:lvlText w:val="%8."/>
      <w:lvlJc w:val="left"/>
      <w:pPr>
        <w:ind w:left="6312" w:hanging="360"/>
      </w:pPr>
    </w:lvl>
    <w:lvl w:ilvl="8" w:tplc="041B001B">
      <w:start w:val="1"/>
      <w:numFmt w:val="lowerRoman"/>
      <w:lvlText w:val="%9."/>
      <w:lvlJc w:val="right"/>
      <w:pPr>
        <w:ind w:left="7032" w:hanging="180"/>
      </w:pPr>
    </w:lvl>
  </w:abstractNum>
  <w:abstractNum w:abstractNumId="21">
    <w:nsid w:val="68782404"/>
    <w:multiLevelType w:val="multilevel"/>
    <w:tmpl w:val="20141924"/>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ascii="Arial" w:eastAsia="Times New Roman" w:hAnsi="Arial" w:hint="default"/>
        <w:sz w:val="20"/>
        <w:szCs w:val="2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69CD1D36"/>
    <w:multiLevelType w:val="hybridMultilevel"/>
    <w:tmpl w:val="C6403AFC"/>
    <w:lvl w:ilvl="0" w:tplc="E1D8B6A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752D1D67"/>
    <w:multiLevelType w:val="hybridMultilevel"/>
    <w:tmpl w:val="ECA4E914"/>
    <w:lvl w:ilvl="0" w:tplc="6476629E">
      <w:start w:val="1"/>
      <w:numFmt w:val="decimal"/>
      <w:lvlText w:val="%1."/>
      <w:lvlJc w:val="left"/>
      <w:pPr>
        <w:ind w:left="720" w:hanging="360"/>
      </w:pPr>
      <w:rPr>
        <w:rFonts w:ascii="Calibri" w:hAnsi="Calibri" w:cs="Wingdings"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79237428"/>
    <w:multiLevelType w:val="hybridMultilevel"/>
    <w:tmpl w:val="703060D2"/>
    <w:lvl w:ilvl="0" w:tplc="DD082F42">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ABD7B27"/>
    <w:multiLevelType w:val="hybridMultilevel"/>
    <w:tmpl w:val="BAB67FE4"/>
    <w:lvl w:ilvl="0" w:tplc="3A5A0BC6">
      <w:start w:val="2"/>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nsid w:val="7D6569D4"/>
    <w:multiLevelType w:val="hybridMultilevel"/>
    <w:tmpl w:val="3BC689A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nsid w:val="7F7C0B24"/>
    <w:multiLevelType w:val="hybridMultilevel"/>
    <w:tmpl w:val="A4C22B66"/>
    <w:lvl w:ilvl="0" w:tplc="041B000F">
      <w:start w:val="1"/>
      <w:numFmt w:val="decimal"/>
      <w:lvlText w:val="%1."/>
      <w:lvlJc w:val="left"/>
      <w:pPr>
        <w:tabs>
          <w:tab w:val="num" w:pos="1068"/>
        </w:tabs>
        <w:ind w:left="1068" w:hanging="360"/>
      </w:pPr>
      <w:rPr>
        <w:rFonts w:hint="default"/>
      </w:rPr>
    </w:lvl>
    <w:lvl w:ilvl="1" w:tplc="43A0C6C2">
      <w:start w:val="1"/>
      <w:numFmt w:val="lowerLetter"/>
      <w:lvlText w:val="%2)"/>
      <w:lvlJc w:val="left"/>
      <w:pPr>
        <w:tabs>
          <w:tab w:val="num" w:pos="1788"/>
        </w:tabs>
        <w:ind w:left="1788" w:hanging="360"/>
      </w:pPr>
      <w:rPr>
        <w:rFonts w:ascii="Arial" w:eastAsia="Times New Roman" w:hAnsi="Arial" w:hint="default"/>
        <w:color w:val="auto"/>
        <w:sz w:val="20"/>
        <w:szCs w:val="20"/>
      </w:rPr>
    </w:lvl>
    <w:lvl w:ilvl="2" w:tplc="041B001B">
      <w:start w:val="1"/>
      <w:numFmt w:val="lowerRoman"/>
      <w:lvlText w:val="%3."/>
      <w:lvlJc w:val="right"/>
      <w:pPr>
        <w:tabs>
          <w:tab w:val="num" w:pos="2508"/>
        </w:tabs>
        <w:ind w:left="2508" w:hanging="180"/>
      </w:pPr>
    </w:lvl>
    <w:lvl w:ilvl="3" w:tplc="041B000F">
      <w:start w:val="1"/>
      <w:numFmt w:val="decimal"/>
      <w:lvlText w:val="%4."/>
      <w:lvlJc w:val="left"/>
      <w:pPr>
        <w:tabs>
          <w:tab w:val="num" w:pos="3228"/>
        </w:tabs>
        <w:ind w:left="3228" w:hanging="360"/>
      </w:pPr>
    </w:lvl>
    <w:lvl w:ilvl="4" w:tplc="041B0019">
      <w:start w:val="1"/>
      <w:numFmt w:val="lowerLetter"/>
      <w:lvlText w:val="%5."/>
      <w:lvlJc w:val="left"/>
      <w:pPr>
        <w:tabs>
          <w:tab w:val="num" w:pos="3948"/>
        </w:tabs>
        <w:ind w:left="3948" w:hanging="360"/>
      </w:pPr>
    </w:lvl>
    <w:lvl w:ilvl="5" w:tplc="041B001B">
      <w:start w:val="1"/>
      <w:numFmt w:val="lowerRoman"/>
      <w:lvlText w:val="%6."/>
      <w:lvlJc w:val="right"/>
      <w:pPr>
        <w:tabs>
          <w:tab w:val="num" w:pos="4668"/>
        </w:tabs>
        <w:ind w:left="4668" w:hanging="180"/>
      </w:pPr>
    </w:lvl>
    <w:lvl w:ilvl="6" w:tplc="041B000F">
      <w:start w:val="1"/>
      <w:numFmt w:val="decimal"/>
      <w:lvlText w:val="%7."/>
      <w:lvlJc w:val="left"/>
      <w:pPr>
        <w:tabs>
          <w:tab w:val="num" w:pos="5388"/>
        </w:tabs>
        <w:ind w:left="5388" w:hanging="360"/>
      </w:pPr>
    </w:lvl>
    <w:lvl w:ilvl="7" w:tplc="041B0019">
      <w:start w:val="1"/>
      <w:numFmt w:val="lowerLetter"/>
      <w:lvlText w:val="%8."/>
      <w:lvlJc w:val="left"/>
      <w:pPr>
        <w:tabs>
          <w:tab w:val="num" w:pos="6108"/>
        </w:tabs>
        <w:ind w:left="6108" w:hanging="360"/>
      </w:pPr>
    </w:lvl>
    <w:lvl w:ilvl="8" w:tplc="041B001B">
      <w:start w:val="1"/>
      <w:numFmt w:val="lowerRoman"/>
      <w:lvlText w:val="%9."/>
      <w:lvlJc w:val="right"/>
      <w:pPr>
        <w:tabs>
          <w:tab w:val="num" w:pos="6828"/>
        </w:tabs>
        <w:ind w:left="6828" w:hanging="180"/>
      </w:pPr>
    </w:lvl>
  </w:abstractNum>
  <w:num w:numId="1">
    <w:abstractNumId w:val="26"/>
  </w:num>
  <w:num w:numId="2">
    <w:abstractNumId w:val="14"/>
  </w:num>
  <w:num w:numId="3">
    <w:abstractNumId w:val="13"/>
  </w:num>
  <w:num w:numId="4">
    <w:abstractNumId w:val="4"/>
  </w:num>
  <w:num w:numId="5">
    <w:abstractNumId w:val="10"/>
  </w:num>
  <w:num w:numId="6">
    <w:abstractNumId w:val="6"/>
  </w:num>
  <w:num w:numId="7">
    <w:abstractNumId w:val="15"/>
  </w:num>
  <w:num w:numId="8">
    <w:abstractNumId w:val="2"/>
  </w:num>
  <w:num w:numId="9">
    <w:abstractNumId w:val="18"/>
  </w:num>
  <w:num w:numId="10">
    <w:abstractNumId w:val="19"/>
  </w:num>
  <w:num w:numId="11">
    <w:abstractNumId w:val="27"/>
  </w:num>
  <w:num w:numId="12">
    <w:abstractNumId w:val="3"/>
  </w:num>
  <w:num w:numId="13">
    <w:abstractNumId w:val="12"/>
  </w:num>
  <w:num w:numId="14">
    <w:abstractNumId w:val="20"/>
  </w:num>
  <w:num w:numId="15">
    <w:abstractNumId w:val="7"/>
  </w:num>
  <w:num w:numId="16">
    <w:abstractNumId w:val="11"/>
  </w:num>
  <w:num w:numId="17">
    <w:abstractNumId w:val="1"/>
  </w:num>
  <w:num w:numId="18">
    <w:abstractNumId w:val="0"/>
  </w:num>
  <w:num w:numId="19">
    <w:abstractNumId w:val="25"/>
  </w:num>
  <w:num w:numId="20">
    <w:abstractNumId w:val="17"/>
  </w:num>
  <w:num w:numId="21">
    <w:abstractNumId w:val="21"/>
  </w:num>
  <w:num w:numId="22">
    <w:abstractNumId w:val="16"/>
  </w:num>
  <w:num w:numId="23">
    <w:abstractNumId w:val="23"/>
  </w:num>
  <w:num w:numId="24">
    <w:abstractNumId w:val="9"/>
  </w:num>
  <w:num w:numId="25">
    <w:abstractNumId w:val="22"/>
  </w:num>
  <w:num w:numId="26">
    <w:abstractNumId w:val="24"/>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E0"/>
    <w:rsid w:val="00001D2E"/>
    <w:rsid w:val="00021E39"/>
    <w:rsid w:val="000318AF"/>
    <w:rsid w:val="00037D09"/>
    <w:rsid w:val="0004151C"/>
    <w:rsid w:val="000543E0"/>
    <w:rsid w:val="00057660"/>
    <w:rsid w:val="00064CDC"/>
    <w:rsid w:val="00077363"/>
    <w:rsid w:val="00077EDB"/>
    <w:rsid w:val="000B14B3"/>
    <w:rsid w:val="000C3D38"/>
    <w:rsid w:val="000E79C4"/>
    <w:rsid w:val="000F30ED"/>
    <w:rsid w:val="00103DBD"/>
    <w:rsid w:val="001100CE"/>
    <w:rsid w:val="00111914"/>
    <w:rsid w:val="00114767"/>
    <w:rsid w:val="00163E03"/>
    <w:rsid w:val="001A0E90"/>
    <w:rsid w:val="001A5106"/>
    <w:rsid w:val="001B23FA"/>
    <w:rsid w:val="001C2F85"/>
    <w:rsid w:val="001D7FD9"/>
    <w:rsid w:val="001E2305"/>
    <w:rsid w:val="00212586"/>
    <w:rsid w:val="00224B1F"/>
    <w:rsid w:val="00227D09"/>
    <w:rsid w:val="00240B1F"/>
    <w:rsid w:val="00240D9D"/>
    <w:rsid w:val="002514D7"/>
    <w:rsid w:val="002E3C27"/>
    <w:rsid w:val="002E6B26"/>
    <w:rsid w:val="002F63CE"/>
    <w:rsid w:val="00330599"/>
    <w:rsid w:val="003326D4"/>
    <w:rsid w:val="00346864"/>
    <w:rsid w:val="003B03DD"/>
    <w:rsid w:val="003C24A9"/>
    <w:rsid w:val="003C4D8A"/>
    <w:rsid w:val="003D2BD6"/>
    <w:rsid w:val="003E604C"/>
    <w:rsid w:val="00441593"/>
    <w:rsid w:val="00450C4A"/>
    <w:rsid w:val="00456DDF"/>
    <w:rsid w:val="004577E0"/>
    <w:rsid w:val="004A33D8"/>
    <w:rsid w:val="004A4CC9"/>
    <w:rsid w:val="004A71A1"/>
    <w:rsid w:val="004E3971"/>
    <w:rsid w:val="0050599A"/>
    <w:rsid w:val="00515439"/>
    <w:rsid w:val="00594FF4"/>
    <w:rsid w:val="005E53DF"/>
    <w:rsid w:val="005F5910"/>
    <w:rsid w:val="00630605"/>
    <w:rsid w:val="0065642D"/>
    <w:rsid w:val="006A5D7E"/>
    <w:rsid w:val="00726700"/>
    <w:rsid w:val="00742E30"/>
    <w:rsid w:val="007461E1"/>
    <w:rsid w:val="0076488B"/>
    <w:rsid w:val="00766B98"/>
    <w:rsid w:val="0078385E"/>
    <w:rsid w:val="0079489D"/>
    <w:rsid w:val="0079614B"/>
    <w:rsid w:val="007B178A"/>
    <w:rsid w:val="007B45FE"/>
    <w:rsid w:val="007C398D"/>
    <w:rsid w:val="007E02ED"/>
    <w:rsid w:val="00836A7E"/>
    <w:rsid w:val="0085031F"/>
    <w:rsid w:val="0086239B"/>
    <w:rsid w:val="00864F76"/>
    <w:rsid w:val="00883DF1"/>
    <w:rsid w:val="00883FDE"/>
    <w:rsid w:val="00885210"/>
    <w:rsid w:val="008C531B"/>
    <w:rsid w:val="009234F3"/>
    <w:rsid w:val="00946405"/>
    <w:rsid w:val="00957F91"/>
    <w:rsid w:val="0096153D"/>
    <w:rsid w:val="00962D7A"/>
    <w:rsid w:val="00976669"/>
    <w:rsid w:val="00980593"/>
    <w:rsid w:val="00984CB1"/>
    <w:rsid w:val="009B082B"/>
    <w:rsid w:val="009C377A"/>
    <w:rsid w:val="009D5137"/>
    <w:rsid w:val="00A058F4"/>
    <w:rsid w:val="00A5467E"/>
    <w:rsid w:val="00A55316"/>
    <w:rsid w:val="00A71937"/>
    <w:rsid w:val="00A73E4B"/>
    <w:rsid w:val="00A85C12"/>
    <w:rsid w:val="00AA5D0F"/>
    <w:rsid w:val="00AD2FDE"/>
    <w:rsid w:val="00AD4B5F"/>
    <w:rsid w:val="00AD77F1"/>
    <w:rsid w:val="00B0100F"/>
    <w:rsid w:val="00B02A6F"/>
    <w:rsid w:val="00B34B5F"/>
    <w:rsid w:val="00B370A7"/>
    <w:rsid w:val="00B7007C"/>
    <w:rsid w:val="00B84716"/>
    <w:rsid w:val="00B913D6"/>
    <w:rsid w:val="00BC036A"/>
    <w:rsid w:val="00BD3BE6"/>
    <w:rsid w:val="00C40249"/>
    <w:rsid w:val="00C427D9"/>
    <w:rsid w:val="00C5229B"/>
    <w:rsid w:val="00C84671"/>
    <w:rsid w:val="00CA0171"/>
    <w:rsid w:val="00CA79F9"/>
    <w:rsid w:val="00CE2977"/>
    <w:rsid w:val="00D07B13"/>
    <w:rsid w:val="00D11091"/>
    <w:rsid w:val="00D12878"/>
    <w:rsid w:val="00D37C23"/>
    <w:rsid w:val="00D723B2"/>
    <w:rsid w:val="00D83EA2"/>
    <w:rsid w:val="00DC6AAD"/>
    <w:rsid w:val="00E307FB"/>
    <w:rsid w:val="00E41EA4"/>
    <w:rsid w:val="00E42A60"/>
    <w:rsid w:val="00E5190F"/>
    <w:rsid w:val="00E56D69"/>
    <w:rsid w:val="00E65E65"/>
    <w:rsid w:val="00E7586B"/>
    <w:rsid w:val="00E91D30"/>
    <w:rsid w:val="00EA1156"/>
    <w:rsid w:val="00ED4E33"/>
    <w:rsid w:val="00EE2C7B"/>
    <w:rsid w:val="00F00CA0"/>
    <w:rsid w:val="00F07E76"/>
    <w:rsid w:val="00F27C34"/>
    <w:rsid w:val="00F54BC2"/>
    <w:rsid w:val="00F6591B"/>
    <w:rsid w:val="00FB6456"/>
    <w:rsid w:val="00FC1AC4"/>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73663"/>
  <w15:docId w15:val="{42B0DDD5-9D7B-4B55-B930-2762286D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3326D4"/>
    <w:pPr>
      <w:spacing w:after="200" w:line="276" w:lineRule="auto"/>
    </w:pPr>
    <w:rPr>
      <w:rFonts w:cs="Calibri"/>
      <w:lang w:eastAsia="en-US"/>
    </w:rPr>
  </w:style>
  <w:style w:type="paragraph" w:styleId="Nadpis2">
    <w:name w:val="heading 2"/>
    <w:basedOn w:val="Normlny"/>
    <w:next w:val="Normlny"/>
    <w:link w:val="Nadpis2Char"/>
    <w:uiPriority w:val="99"/>
    <w:qFormat/>
    <w:rsid w:val="00346864"/>
    <w:pPr>
      <w:keepNext/>
      <w:spacing w:after="0" w:line="240" w:lineRule="auto"/>
      <w:jc w:val="both"/>
      <w:outlineLvl w:val="1"/>
    </w:pPr>
    <w:rPr>
      <w:rFonts w:ascii="Arial" w:eastAsia="Times New Roman" w:hAnsi="Arial" w:cs="Arial"/>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sid w:val="00346864"/>
    <w:rPr>
      <w:rFonts w:ascii="Arial" w:hAnsi="Arial" w:cs="Arial"/>
      <w:b/>
      <w:bCs/>
      <w:sz w:val="24"/>
      <w:szCs w:val="24"/>
      <w:lang w:eastAsia="sk-SK"/>
    </w:rPr>
  </w:style>
  <w:style w:type="paragraph" w:styleId="Odsekzoznamu">
    <w:name w:val="List Paragraph"/>
    <w:basedOn w:val="Normlny"/>
    <w:uiPriority w:val="34"/>
    <w:qFormat/>
    <w:rsid w:val="00021E39"/>
    <w:pPr>
      <w:ind w:left="720"/>
    </w:pPr>
  </w:style>
  <w:style w:type="character" w:styleId="Hypertextovprepojenie">
    <w:name w:val="Hyperlink"/>
    <w:basedOn w:val="Predvolenpsmoodseku"/>
    <w:uiPriority w:val="99"/>
    <w:rsid w:val="00D37C23"/>
    <w:rPr>
      <w:color w:val="0000FF"/>
      <w:u w:val="single"/>
    </w:rPr>
  </w:style>
  <w:style w:type="paragraph" w:styleId="Zkladntext2">
    <w:name w:val="Body Text 2"/>
    <w:basedOn w:val="Normlny"/>
    <w:link w:val="Zkladntext2Char"/>
    <w:uiPriority w:val="99"/>
    <w:rsid w:val="00346864"/>
    <w:pPr>
      <w:spacing w:after="0" w:line="240" w:lineRule="auto"/>
      <w:jc w:val="both"/>
    </w:pPr>
    <w:rPr>
      <w:rFonts w:ascii="Times New Roman" w:eastAsia="Times New Roman" w:hAnsi="Times New Roman" w:cs="Times New Roman"/>
      <w:lang w:eastAsia="sk-SK"/>
    </w:rPr>
  </w:style>
  <w:style w:type="character" w:customStyle="1" w:styleId="Zkladntext2Char">
    <w:name w:val="Základný text 2 Char"/>
    <w:basedOn w:val="Predvolenpsmoodseku"/>
    <w:link w:val="Zkladntext2"/>
    <w:uiPriority w:val="99"/>
    <w:locked/>
    <w:rsid w:val="00346864"/>
    <w:rPr>
      <w:rFonts w:ascii="Times New Roman" w:hAnsi="Times New Roman" w:cs="Times New Roman"/>
      <w:sz w:val="20"/>
      <w:szCs w:val="20"/>
      <w:lang w:eastAsia="sk-SK"/>
    </w:rPr>
  </w:style>
  <w:style w:type="table" w:styleId="Mriekatabuky">
    <w:name w:val="Table Grid"/>
    <w:basedOn w:val="Normlnatabuka"/>
    <w:uiPriority w:val="99"/>
    <w:rsid w:val="00346864"/>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riadkovania">
    <w:name w:val="No Spacing"/>
    <w:uiPriority w:val="1"/>
    <w:qFormat/>
    <w:rsid w:val="009234F3"/>
    <w:rPr>
      <w:rFonts w:cs="Calibri"/>
      <w:lang w:eastAsia="en-US"/>
    </w:rPr>
  </w:style>
  <w:style w:type="paragraph" w:styleId="Textbubliny">
    <w:name w:val="Balloon Text"/>
    <w:basedOn w:val="Normlny"/>
    <w:link w:val="TextbublinyChar"/>
    <w:uiPriority w:val="99"/>
    <w:semiHidden/>
    <w:unhideWhenUsed/>
    <w:rsid w:val="004A4CC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A4CC9"/>
    <w:rPr>
      <w:rFonts w:ascii="Tahoma" w:hAnsi="Tahoma" w:cs="Tahoma"/>
      <w:sz w:val="16"/>
      <w:szCs w:val="16"/>
      <w:lang w:eastAsia="en-US"/>
    </w:rPr>
  </w:style>
  <w:style w:type="character" w:styleId="Odkaznakomentr">
    <w:name w:val="annotation reference"/>
    <w:basedOn w:val="Predvolenpsmoodseku"/>
    <w:uiPriority w:val="99"/>
    <w:semiHidden/>
    <w:unhideWhenUsed/>
    <w:rsid w:val="004A4CC9"/>
    <w:rPr>
      <w:sz w:val="16"/>
      <w:szCs w:val="16"/>
    </w:rPr>
  </w:style>
  <w:style w:type="paragraph" w:styleId="Textkomentra">
    <w:name w:val="annotation text"/>
    <w:basedOn w:val="Normlny"/>
    <w:link w:val="TextkomentraChar"/>
    <w:uiPriority w:val="99"/>
    <w:semiHidden/>
    <w:unhideWhenUsed/>
    <w:rsid w:val="004A4CC9"/>
    <w:pPr>
      <w:spacing w:line="240" w:lineRule="auto"/>
    </w:pPr>
    <w:rPr>
      <w:sz w:val="20"/>
      <w:szCs w:val="20"/>
    </w:rPr>
  </w:style>
  <w:style w:type="character" w:customStyle="1" w:styleId="TextkomentraChar">
    <w:name w:val="Text komentára Char"/>
    <w:basedOn w:val="Predvolenpsmoodseku"/>
    <w:link w:val="Textkomentra"/>
    <w:uiPriority w:val="99"/>
    <w:semiHidden/>
    <w:rsid w:val="004A4CC9"/>
    <w:rPr>
      <w:rFonts w:cs="Calibri"/>
      <w:sz w:val="20"/>
      <w:szCs w:val="20"/>
      <w:lang w:eastAsia="en-US"/>
    </w:rPr>
  </w:style>
  <w:style w:type="paragraph" w:styleId="Predmetkomentra">
    <w:name w:val="annotation subject"/>
    <w:basedOn w:val="Textkomentra"/>
    <w:next w:val="Textkomentra"/>
    <w:link w:val="PredmetkomentraChar"/>
    <w:uiPriority w:val="99"/>
    <w:semiHidden/>
    <w:unhideWhenUsed/>
    <w:rsid w:val="004A4CC9"/>
    <w:rPr>
      <w:b/>
      <w:bCs/>
    </w:rPr>
  </w:style>
  <w:style w:type="character" w:customStyle="1" w:styleId="PredmetkomentraChar">
    <w:name w:val="Predmet komentára Char"/>
    <w:basedOn w:val="TextkomentraChar"/>
    <w:link w:val="Predmetkomentra"/>
    <w:uiPriority w:val="99"/>
    <w:semiHidden/>
    <w:rsid w:val="004A4CC9"/>
    <w:rPr>
      <w:rFonts w:cs="Calibri"/>
      <w:b/>
      <w:bCs/>
      <w:sz w:val="20"/>
      <w:szCs w:val="20"/>
      <w:lang w:eastAsia="en-US"/>
    </w:rPr>
  </w:style>
  <w:style w:type="paragraph" w:customStyle="1" w:styleId="Default">
    <w:name w:val="Default"/>
    <w:rsid w:val="00B7007C"/>
    <w:pPr>
      <w:widowControl w:val="0"/>
      <w:suppressAutoHyphens/>
      <w:autoSpaceDN w:val="0"/>
      <w:spacing w:after="200" w:line="276" w:lineRule="auto"/>
      <w:textAlignment w:val="baseline"/>
    </w:pPr>
    <w:rPr>
      <w:rFonts w:eastAsia="SimSun" w:cs="F"/>
      <w:kern w:val="3"/>
      <w:lang w:val="en-US" w:eastAsia="en-US"/>
    </w:rPr>
  </w:style>
  <w:style w:type="paragraph" w:styleId="Hlavika">
    <w:name w:val="header"/>
    <w:basedOn w:val="Normlny"/>
    <w:link w:val="HlavikaChar"/>
    <w:uiPriority w:val="99"/>
    <w:unhideWhenUsed/>
    <w:rsid w:val="00D1109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1091"/>
    <w:rPr>
      <w:rFonts w:cs="Calibri"/>
      <w:lang w:eastAsia="en-US"/>
    </w:rPr>
  </w:style>
  <w:style w:type="paragraph" w:styleId="Pta">
    <w:name w:val="footer"/>
    <w:basedOn w:val="Normlny"/>
    <w:link w:val="PtaChar"/>
    <w:uiPriority w:val="99"/>
    <w:unhideWhenUsed/>
    <w:rsid w:val="00D11091"/>
    <w:pPr>
      <w:tabs>
        <w:tab w:val="center" w:pos="4536"/>
        <w:tab w:val="right" w:pos="9072"/>
      </w:tabs>
      <w:spacing w:after="0" w:line="240" w:lineRule="auto"/>
    </w:pPr>
  </w:style>
  <w:style w:type="character" w:customStyle="1" w:styleId="PtaChar">
    <w:name w:val="Päta Char"/>
    <w:basedOn w:val="Predvolenpsmoodseku"/>
    <w:link w:val="Pta"/>
    <w:uiPriority w:val="99"/>
    <w:rsid w:val="00D11091"/>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073583">
      <w:bodyDiv w:val="1"/>
      <w:marLeft w:val="0"/>
      <w:marRight w:val="0"/>
      <w:marTop w:val="0"/>
      <w:marBottom w:val="0"/>
      <w:divBdr>
        <w:top w:val="none" w:sz="0" w:space="0" w:color="auto"/>
        <w:left w:val="none" w:sz="0" w:space="0" w:color="auto"/>
        <w:bottom w:val="none" w:sz="0" w:space="0" w:color="auto"/>
        <w:right w:val="none" w:sz="0" w:space="0" w:color="auto"/>
      </w:divBdr>
    </w:div>
    <w:div w:id="1409108937">
      <w:marLeft w:val="0"/>
      <w:marRight w:val="0"/>
      <w:marTop w:val="0"/>
      <w:marBottom w:val="0"/>
      <w:divBdr>
        <w:top w:val="none" w:sz="0" w:space="0" w:color="auto"/>
        <w:left w:val="none" w:sz="0" w:space="0" w:color="auto"/>
        <w:bottom w:val="none" w:sz="0" w:space="0" w:color="auto"/>
        <w:right w:val="none" w:sz="0" w:space="0" w:color="auto"/>
      </w:divBdr>
    </w:div>
    <w:div w:id="20895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1067</Words>
  <Characters>6086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Zmluva o postúpení pohľadávok</vt:lpstr>
    </vt:vector>
  </TitlesOfParts>
  <Company>MART-SK</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postúpení pohľadávok</dc:title>
  <dc:creator>Mgr. Tomáš Sninčák</dc:creator>
  <cp:lastModifiedBy>JUDr. Roman Frnčo</cp:lastModifiedBy>
  <cp:revision>7</cp:revision>
  <dcterms:created xsi:type="dcterms:W3CDTF">2016-11-07T15:22:00Z</dcterms:created>
  <dcterms:modified xsi:type="dcterms:W3CDTF">2016-12-21T23:07:00Z</dcterms:modified>
</cp:coreProperties>
</file>